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C1E6E" w14:textId="2BE96FE0" w:rsidR="00C9349B" w:rsidRPr="004F2FBB" w:rsidRDefault="006445E4">
      <w:pPr>
        <w:rPr>
          <w:rFonts w:ascii="Arial" w:hAnsi="Arial" w:cs="Arial"/>
          <w:sz w:val="28"/>
          <w:szCs w:val="28"/>
        </w:rPr>
      </w:pPr>
      <w:r>
        <w:rPr>
          <w:rFonts w:ascii="Arial" w:hAnsi="Arial" w:cs="Arial"/>
          <w:b/>
          <w:noProof/>
          <w:lang w:val="en-US"/>
        </w:rPr>
        <mc:AlternateContent>
          <mc:Choice Requires="wps">
            <w:drawing>
              <wp:anchor distT="0" distB="0" distL="114300" distR="114300" simplePos="0" relativeHeight="251671552" behindDoc="0" locked="0" layoutInCell="1" allowOverlap="1" wp14:anchorId="35878232" wp14:editId="68D2AF04">
                <wp:simplePos x="0" y="0"/>
                <wp:positionH relativeFrom="column">
                  <wp:posOffset>-114300</wp:posOffset>
                </wp:positionH>
                <wp:positionV relativeFrom="paragraph">
                  <wp:posOffset>1028700</wp:posOffset>
                </wp:positionV>
                <wp:extent cx="5372100" cy="342900"/>
                <wp:effectExtent l="0" t="0" r="12700" b="12700"/>
                <wp:wrapSquare wrapText="bothSides"/>
                <wp:docPr id="8" name="Text Box 8"/>
                <wp:cNvGraphicFramePr/>
                <a:graphic xmlns:a="http://schemas.openxmlformats.org/drawingml/2006/main">
                  <a:graphicData uri="http://schemas.microsoft.com/office/word/2010/wordprocessingShape">
                    <wps:wsp>
                      <wps:cNvSpPr txBox="1"/>
                      <wps:spPr>
                        <a:xfrm>
                          <a:off x="0" y="0"/>
                          <a:ext cx="53721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5CE77F" w14:textId="75910E15" w:rsidR="00C32377" w:rsidRPr="002E6FEA" w:rsidRDefault="00C32377" w:rsidP="00407DF0">
                            <w:pP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sidRPr="00407DF0">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sidRPr="002E6FEA">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Themes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8.95pt;margin-top:81pt;width:42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yGR+4CAABgBgAADgAAAGRycy9lMm9Eb2MueG1srFVtb9owEP4+af/B8neahIZSooYqo2Ka1LXV&#10;2qmfjWNDNL/NNhA27b/v7ARKu01ap30J53vz3fOcj4vLVgq0YdY1WpU4O0kxYorqulHLEn9+mA/O&#10;MXKeqJoIrViJd8zhy+nbNxdbU7ChXmlRM4sgiXLF1pR45b0pksTRFZPEnWjDFBi5tpJ4ONplUluy&#10;hexSJMM0PUu22tbGasqcA+1VZ8TTmJ9zRv0t5455JEoMtfn4tfG7CN9kekGKpSVm1dC+DPIPVUjS&#10;KLj0kOqKeILWtvkllWyo1U5zf0K1TDTnDWWxB+gmS190c78ihsVeABxnDjC5/5eW3mzuLGrqEgNR&#10;ikig6IG1Hr3TLToP6GyNK8Dp3oCbb0ENLO/1DpSh6ZZbGX6hHQR2wHl3wDYko6AcnY6HWQomCrbT&#10;fDgBGdInT9HGOv+eaYmCUGIL3EVIyeba+c517xIuc1o09bwRIh7CvLCZsGhDgGlCKVP+LIaLtfyo&#10;604/HqWHa+OIhZBYxLNsQoWcSofs3cWdhsWB6qohBXQGYvAMPUayv89G42E1Hk0GZ9UoG+RZej6o&#10;qnQ4uJpXaZXm89kkf/cDypIky4stjJ2BoQ2AA7BzQZY9xcH8dxxLQp+9iCxL4ix2ZUPi2N2+1CSw&#10;2bEWJb8TLDQg1CfGYQoieX/EM/IOhEXv4MUBn9cE9v4Rsgjla4I78CEi3qyVPwTLRmkbuT5w2tFd&#10;f9mXzDt/AOOo7yD6dtECVkFc6HoHQ251tyScofMGJvGaOH9HLGwFGF7YdP4WPlzobYl1L2G00vbb&#10;7/TBH4gEK0aB7hK7r2tiGUbig4JnPMnyPKyleMhheOBgjy2LY4tay5mG8c5gpxoaxeDvxV7kVstH&#10;WIhVuBVMRFG4u8TU2/1h5rvtByuVsqqKbrCKDPHX6t7QkDwAHF7aQ/tIrOmfo4cZutH7jUSKF6+y&#10;8w2RSldrr3kTn+wTrj30sMbiRPYrN+zJ43P0evpjmP4EAAD//wMAUEsDBBQABgAIAAAAIQC9GCSH&#10;3gAAAAsBAAAPAAAAZHJzL2Rvd25yZXYueG1sTI9BT4QwEIXvJv6HZky87bZglkWkbNTozQu43rt0&#10;BCJtse0u8O8dT3qcvC9vvlceFjOyC/owOCsh2QpgaFunB9tJOL6/bnJgISqr1egsSlgxwKG6vipV&#10;od1sa7w0sWNUYkOhJPQxTgXnoe3RqLB1E1rKPp03KtLpO669mqncjDwVIuNGDZY+9GrC5x7br+Zs&#10;JOzWl4+3XaOP33fCzP5praf9Ukt5e7M8PgCLuMQ/GH71SR0qcjq5s9WBjRI2yf6eUAqylEYRkad5&#10;AuwkIU0yAbwq+f8N1Q8AAAD//wMAUEsBAi0AFAAGAAgAAAAhAOSZw8D7AAAA4QEAABMAAAAAAAAA&#10;AAAAAAAAAAAAAFtDb250ZW50X1R5cGVzXS54bWxQSwECLQAUAAYACAAAACEAI7Jq4dcAAACUAQAA&#10;CwAAAAAAAAAAAAAAAAAsAQAAX3JlbHMvLnJlbHNQSwECLQAUAAYACAAAACEAVxyGR+4CAABgBgAA&#10;DgAAAAAAAAAAAAAAAAAsAgAAZHJzL2Uyb0RvYy54bWxQSwECLQAUAAYACAAAACEAvRgkh94AAAAL&#10;AQAADwAAAAAAAAAAAAAAAABGBQAAZHJzL2Rvd25yZXYueG1sUEsFBgAAAAAEAAQA8wAAAFEGAAAA&#10;AA==&#10;" fillcolor="#538135 [2409]" stroked="f">
                <v:textbox>
                  <w:txbxContent>
                    <w:p w14:paraId="6E5CE77F" w14:textId="75910E15" w:rsidR="00C32377" w:rsidRPr="002E6FEA" w:rsidRDefault="00C32377" w:rsidP="00407DF0">
                      <w:pP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sidRPr="00407DF0">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sidRPr="002E6FEA">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Themes</w:t>
                      </w:r>
                    </w:p>
                  </w:txbxContent>
                </v:textbox>
                <w10:wrap type="square"/>
              </v:shape>
            </w:pict>
          </mc:Fallback>
        </mc:AlternateContent>
      </w:r>
      <w:r>
        <w:rPr>
          <w:rFonts w:ascii="Arial" w:hAnsi="Arial" w:cs="Arial"/>
          <w:b/>
          <w:noProof/>
          <w:lang w:val="en-US"/>
        </w:rPr>
        <mc:AlternateContent>
          <mc:Choice Requires="wps">
            <w:drawing>
              <wp:anchor distT="0" distB="0" distL="114300" distR="114300" simplePos="0" relativeHeight="251666432" behindDoc="0" locked="0" layoutInCell="1" allowOverlap="1" wp14:anchorId="244C02CF" wp14:editId="271DE49D">
                <wp:simplePos x="0" y="0"/>
                <wp:positionH relativeFrom="column">
                  <wp:posOffset>5257800</wp:posOffset>
                </wp:positionH>
                <wp:positionV relativeFrom="paragraph">
                  <wp:posOffset>1028700</wp:posOffset>
                </wp:positionV>
                <wp:extent cx="11430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84D327" w14:textId="70632FD9" w:rsidR="00C32377" w:rsidRPr="006445E4" w:rsidRDefault="00C32377" w:rsidP="009A3D8E">
                            <w:pP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pPr>
                            <w:r w:rsidRPr="006445E4">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 xml:space="preserve">   Pages </w:t>
                            </w:r>
                            <w: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46-55</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14pt;margin-top:81pt;width:9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1MovACAABlBgAADgAAAGRycy9lMm9Eb2MueG1srFVtb9MwEP6OxH+w/L1L0qXbGi2dQqcipLFN&#10;bGifXcdpI/yG7bYZiP/OndN23QCJIb6k53vz3fOcr+cXnZJkLZxvjS5pdpRSIjQ3dasXJf18Pxuc&#10;UeID0zWTRouSPgpPLyZv35xvbCGGZmlkLRyBJNoXG1vSZQi2SBLPl0Ixf2Ss0GBsjFMswNEtktqx&#10;DWRXMhmm6UmyMa62znDhPWgveyOdxPxNI3i4aRovApElhdpC/Lr4neM3mZyzYuGYXbZ8Wwb7hyoU&#10;azVcuk91yQIjK9f+kkq13BlvmnDEjUpM07RcxB6gmyx90c3dklkRewFwvN3D5P9fWn69vnWkrUua&#10;U6KZAoruRRfIO9ORHNHZWF+A050Ft9CBGlje6T0osemucQp/oR0CdsD5cY8tJuMYlOXHaQomDrbj&#10;fDgGGdInT9HW+fBeGEVQKKkD7iKkbH3lQ++6c8HLvJFtPWuljAecFzGVjqwZMM04FzqcxHC5Uh9N&#10;3etPR1hCnyuOGIbEIp5lkxpzaoPZe+deI+JA9dWwAjoDET2xx0j29+nodFidjsaDk2qUDfIsPRtU&#10;VTocXM6qtErz2XScv/sBZSmW5cUGxs7C0CLgAOxMssWWYjT/HceK8WcvIsuSOIt92ZA4drcrNUE2&#10;e9aiFB6lwAak/iQamIJI3h/xjLwDYdEbvRrA5zWBW/8IWYTyNcE9+BARbzY67INVq42LXO857emu&#10;v+xKbnp/AOOgbxRDN+/i+O+Hem7qR5h1Z/pd4S2ftTCQV8yHW+ZgOcAMw8ILN/BppNmU1GwlSpbG&#10;ffudHv2BT7BSgqyX1H9dMScokR80vOZxlue4neIhhxmCgzu0zA8teqWmBqY8g9VqeRTRP8id2Dij&#10;HmAvVngrmJjmcHdJ5ztxGvoVCHuVi6qKTrCPLAtX+s5yTI0o43O77x6Ys9s3GWCQrs1uLbHixdPs&#10;fTFSm2oVTNPGd4s496hu8YddFsdyu3dxWR6eo9fTv8PkJwAAAP//AwBQSwMEFAAGAAgAAAAhAId7&#10;j9LeAAAADAEAAA8AAABkcnMvZG93bnJldi54bWxMj0FPwzAMhe9I/IfISNxYsoJKVZpOCG1CSLsw&#10;EOe09ZqOxqmarCv/HvcEN9vv6fl7xWZ2vZhwDJ0nDeuVAoFU+6ajVsPnx+4uAxGiocb0nlDDDwbY&#10;lNdXhckbf6F3nA6xFRxCITcabIxDLmWoLToTVn5AYu3oR2cir2Mrm9FcONz1MlEqlc50xB+sGfDF&#10;Yv19ODtO2dv7N1tX+910okw+Pmy/1OtW69ub+fkJRMQ5/plhwWd0KJmp8mdqgug1ZEnGXSILacLD&#10;4lBqOVUaknWqQJaF/F+i/AUAAP//AwBQSwECLQAUAAYACAAAACEA5JnDwPsAAADhAQAAEwAAAAAA&#10;AAAAAAAAAAAAAAAAW0NvbnRlbnRfVHlwZXNdLnhtbFBLAQItABQABgAIAAAAIQAjsmrh1wAAAJQB&#10;AAALAAAAAAAAAAAAAAAAACwBAABfcmVscy8ucmVsc1BLAQItABQABgAIAAAAIQDDDUyi8AIAAGUG&#10;AAAOAAAAAAAAAAAAAAAAACwCAABkcnMvZTJvRG9jLnhtbFBLAQItABQABgAIAAAAIQCHe4/S3gAA&#10;AAwBAAAPAAAAAAAAAAAAAAAAAEgFAABkcnMvZG93bnJldi54bWxQSwUGAAAAAAQABADzAAAAUwYA&#10;AAAA&#10;" fillcolor="#538135 [2409]" stroked="f">
                <v:textbox>
                  <w:txbxContent>
                    <w:p w14:paraId="4984D327" w14:textId="70632FD9" w:rsidR="00C32377" w:rsidRPr="006445E4" w:rsidRDefault="00C32377" w:rsidP="009A3D8E">
                      <w:pP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pPr>
                      <w:r w:rsidRPr="006445E4">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 xml:space="preserve">   Pages </w:t>
                      </w:r>
                      <w: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46-55</w:t>
                      </w:r>
                    </w:p>
                  </w:txbxContent>
                </v:textbox>
                <w10:wrap type="square"/>
              </v:shape>
            </w:pict>
          </mc:Fallback>
        </mc:AlternateContent>
      </w:r>
      <w:r>
        <w:rPr>
          <w:rFonts w:ascii="Arial" w:hAnsi="Arial" w:cs="Arial"/>
          <w:b/>
          <w:noProof/>
          <w:lang w:val="en-US"/>
        </w:rPr>
        <w:drawing>
          <wp:anchor distT="0" distB="0" distL="114300" distR="114300" simplePos="0" relativeHeight="251669504" behindDoc="0" locked="0" layoutInCell="1" allowOverlap="1" wp14:anchorId="5C9C7076" wp14:editId="53075398">
            <wp:simplePos x="0" y="0"/>
            <wp:positionH relativeFrom="column">
              <wp:posOffset>5257800</wp:posOffset>
            </wp:positionH>
            <wp:positionV relativeFrom="paragraph">
              <wp:posOffset>-328930</wp:posOffset>
            </wp:positionV>
            <wp:extent cx="1143000" cy="1327150"/>
            <wp:effectExtent l="0" t="0" r="0" b="0"/>
            <wp:wrapThrough wrapText="bothSides">
              <wp:wrapPolygon edited="0">
                <wp:start x="0" y="0"/>
                <wp:lineTo x="0" y="21083"/>
                <wp:lineTo x="21120" y="21083"/>
                <wp:lineTo x="211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9-K-WOCSBC-cover.jpg"/>
                    <pic:cNvPicPr/>
                  </pic:nvPicPr>
                  <pic:blipFill rotWithShape="1">
                    <a:blip r:embed="rId9">
                      <a:extLst>
                        <a:ext uri="{28A0092B-C50C-407E-A947-70E740481C1C}">
                          <a14:useLocalDpi xmlns:a14="http://schemas.microsoft.com/office/drawing/2010/main" val="0"/>
                        </a:ext>
                      </a:extLst>
                    </a:blip>
                    <a:srcRect b="19123"/>
                    <a:stretch/>
                  </pic:blipFill>
                  <pic:spPr bwMode="auto">
                    <a:xfrm>
                      <a:off x="0" y="0"/>
                      <a:ext cx="1143000"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lang w:val="en-US"/>
        </w:rPr>
        <mc:AlternateContent>
          <mc:Choice Requires="wps">
            <w:drawing>
              <wp:anchor distT="0" distB="0" distL="114300" distR="114300" simplePos="0" relativeHeight="251665408" behindDoc="0" locked="0" layoutInCell="1" allowOverlap="1" wp14:anchorId="16E6F5D4" wp14:editId="7D7BF809">
                <wp:simplePos x="0" y="0"/>
                <wp:positionH relativeFrom="column">
                  <wp:posOffset>-720090</wp:posOffset>
                </wp:positionH>
                <wp:positionV relativeFrom="paragraph">
                  <wp:posOffset>0</wp:posOffset>
                </wp:positionV>
                <wp:extent cx="7658100" cy="9144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7658100" cy="914400"/>
                        </a:xfrm>
                        <a:prstGeom prst="rect">
                          <a:avLst/>
                        </a:prstGeom>
                        <a:solidFill>
                          <a:schemeClr val="accent6">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9A59A1" w14:textId="77777777" w:rsidR="00C32377" w:rsidRPr="00407DF0" w:rsidRDefault="00C32377" w:rsidP="00407DF0">
                            <w:pPr>
                              <w:jc w:val="center"/>
                              <w:rPr>
                                <w:rFonts w:ascii="Century Gothic" w:hAnsi="Century Gothic"/>
                                <w:color w:val="538135" w:themeColor="accent6" w:themeShade="BF"/>
                                <w:sz w:val="2"/>
                                <w:szCs w:val="40"/>
                              </w:rPr>
                            </w:pPr>
                          </w:p>
                          <w:p w14:paraId="506D4789" w14:textId="052B8BBF" w:rsidR="00C32377" w:rsidRPr="00426BDD" w:rsidRDefault="00C32377" w:rsidP="00BB39AC">
                            <w:pPr>
                              <w:ind w:left="2977"/>
                              <w:rPr>
                                <w:rFonts w:ascii="Century Gothic" w:hAnsi="Century Gothic"/>
                                <w:color w:val="538135" w:themeColor="accent6" w:themeShade="BF"/>
                                <w:sz w:val="32"/>
                                <w:szCs w:val="40"/>
                              </w:rPr>
                            </w:pPr>
                            <w:r w:rsidRPr="00BB39AC">
                              <w:rPr>
                                <w:rFonts w:ascii="Century Gothic" w:hAnsi="Century Gothic"/>
                                <w:color w:val="538135" w:themeColor="accent6" w:themeShade="BF"/>
                                <w:sz w:val="40"/>
                                <w:szCs w:val="40"/>
                              </w:rPr>
                              <w:t xml:space="preserve">Spiritual heritage </w:t>
                            </w:r>
                            <w:r w:rsidRPr="00BB39AC">
                              <w:rPr>
                                <w:rFonts w:ascii="Century Gothic" w:hAnsi="Century Gothic"/>
                                <w:color w:val="538135" w:themeColor="accent6" w:themeShade="BF"/>
                                <w:sz w:val="32"/>
                                <w:szCs w:val="40"/>
                              </w:rPr>
                              <w:t>-</w:t>
                            </w:r>
                            <w:r>
                              <w:rPr>
                                <w:rFonts w:ascii="Century Gothic" w:hAnsi="Century Gothic"/>
                                <w:color w:val="538135" w:themeColor="accent6" w:themeShade="BF"/>
                                <w:sz w:val="32"/>
                                <w:szCs w:val="40"/>
                              </w:rPr>
                              <w:t xml:space="preserve"> </w:t>
                            </w:r>
                            <w:r>
                              <w:rPr>
                                <w:rFonts w:ascii="Century Gothic" w:hAnsi="Century Gothic"/>
                                <w:color w:val="538135" w:themeColor="accent6" w:themeShade="BF"/>
                                <w:sz w:val="32"/>
                                <w:szCs w:val="40"/>
                              </w:rPr>
                              <w:br/>
                              <w:t xml:space="preserve">Deep story and </w:t>
                            </w:r>
                            <w:proofErr w:type="spellStart"/>
                            <w:r w:rsidRPr="00BB39AC">
                              <w:rPr>
                                <w:rFonts w:ascii="Century Gothic" w:hAnsi="Century Gothic"/>
                                <w:color w:val="538135" w:themeColor="accent6" w:themeShade="BF"/>
                                <w:sz w:val="32"/>
                                <w:szCs w:val="40"/>
                              </w:rPr>
                              <w:t>charism</w:t>
                            </w:r>
                            <w:proofErr w:type="spellEnd"/>
                            <w:r w:rsidRPr="00BB39AC">
                              <w:rPr>
                                <w:rFonts w:ascii="Century Gothic" w:hAnsi="Century Gothic"/>
                                <w:color w:val="538135" w:themeColor="accent6" w:themeShade="BF"/>
                                <w:sz w:val="32"/>
                                <w:szCs w:val="40"/>
                              </w:rPr>
                              <w:t xml:space="preserve"> </w:t>
                            </w:r>
                          </w:p>
                          <w:p w14:paraId="0B5E28A4" w14:textId="77777777" w:rsidR="00C32377" w:rsidRDefault="00C32377"/>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6.65pt;margin-top:0;width:603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JudPsCAAB8BgAADgAAAGRycy9lMm9Eb2MueG1srFVtT9swEP4+af/B8veSpLQFIlKUFXWaxAAN&#10;Jj67jt1G89tstw2b9t93tptS2CaNaXwwzt35Xp577np+0UmBNsy6VqsKF0c5RkxR3bRqWeHP9/PB&#10;KUbOE9UQoRWr8CNz+GL69s351pRsqFdaNMwicKJcuTUVXnlvyixzdMUkcUfaMAVKrq0kHj7tMmss&#10;2YJ3KbJhnk+yrbaNsZoy50B6mZR4Gv1zzqi/4dwxj0SFITcfTxvPRTiz6Tkpl5aYVUt3aZB/yEKS&#10;VkHQvatL4gla2/YXV7KlVjvN/RHVMtOct5TFGqCaIn9Rzd2KGBZrAXCc2cPk/p9ber25tahtKnyM&#10;kSISWnTPOo/e6Q4dB3S2xpVgdGfAzHcghi73cgfCUHTHrQz/oRwEesD5cY9tcEZBeDIZnxY5qCjo&#10;zorRCO7gPnt6bazz75mWKFwqbKF3EVKyuXI+mfYmIZjTom3mrRDxI/CFzYRFGwKdJpQy5SfxuVjL&#10;j7pJ8kkOf6nnIAZmJDHkss8mMi94irk9CyJUCKV0CJrySRIWeZaSJCUUDNdgGUqPHPg+G58M65Px&#10;2WBSj4vBqMhPB3WdDweX8zqv89F8djZ69wOylaQYlVtgowEuhz4A3nNBlrvOB/XftV4S+mxQiiKL&#10;FE1pg+NYXZ9qFpqcmhlv/lGwUIBQnxgHcsSe/hHmSAfoY7QOVhzwec3DnX2ELEL5mscJfHgRI2vl&#10;949lq7SNFNj3NLW7+dKnzJM9gHFQd7j6btHFqRj2XF/o5hFGwOq0Qpyh8xZ4ekWcvyUWdgZQG/ag&#10;v4GDC72tsN7dMFpp++138mAP/QQtRqHrFXZf18QyjMQHBUMexwSWVvwYAYcghj3ULA41ai1nGshf&#10;wMY1NF6DvRf9lVstH2Bd1iEqqIiiELvCi/4682kzwrqlrK6jEawpQ/yVujM0uA4ohym87x6INbtR&#10;9UCka91vK1K+mNhkG14qXa+95m0c54BzQnWHP6y4SMvdOg479PA7Wj39aEx/AgAA//8DAFBLAwQU&#10;AAYACAAAACEAKn5XpOAAAAAKAQAADwAAAGRycy9kb3ducmV2LnhtbEyPwU7DMBBE70j8g7VIXFBr&#10;p6koDXEqRMoNVdAicXVjEwfsdRS7beDr2Z7gtqMZzb4pV6N37GiG2AWUkE0FMINN0B22Et52T5M7&#10;YDEp1MoFNBK+TYRVdXlRqkKHE76a4za1jEowFkqCTakvOI+NNV7FaegNkvcRBq8SyaHlelAnKveO&#10;z4S45V51SB+s6s2jNc3X9uAlrDeprq19qWNc5m79fvOpn/FHyuur8eEeWDJj+gvDGZ/QoSKmfTig&#10;jsxJmGRZnlNWAk06+2I5WwDb0zWfC+BVyf9PqH4BAAD//wMAUEsBAi0AFAAGAAgAAAAhAOSZw8D7&#10;AAAA4QEAABMAAAAAAAAAAAAAAAAAAAAAAFtDb250ZW50X1R5cGVzXS54bWxQSwECLQAUAAYACAAA&#10;ACEAI7Jq4dcAAACUAQAACwAAAAAAAAAAAAAAAAAsAQAAX3JlbHMvLnJlbHNQSwECLQAUAAYACAAA&#10;ACEAWfJudPsCAAB8BgAADgAAAAAAAAAAAAAAAAAsAgAAZHJzL2Uyb0RvYy54bWxQSwECLQAUAAYA&#10;CAAAACEAKn5XpOAAAAAKAQAADwAAAAAAAAAAAAAAAABTBQAAZHJzL2Rvd25yZXYueG1sUEsFBgAA&#10;AAAEAAQA8wAAAGAGAAAAAA==&#10;" fillcolor="#a8d08d [1945]" stroked="f">
                <v:textbox>
                  <w:txbxContent>
                    <w:p w14:paraId="249A59A1" w14:textId="77777777" w:rsidR="00C32377" w:rsidRPr="00407DF0" w:rsidRDefault="00C32377" w:rsidP="00407DF0">
                      <w:pPr>
                        <w:jc w:val="center"/>
                        <w:rPr>
                          <w:rFonts w:ascii="Century Gothic" w:hAnsi="Century Gothic"/>
                          <w:color w:val="538135" w:themeColor="accent6" w:themeShade="BF"/>
                          <w:sz w:val="2"/>
                          <w:szCs w:val="40"/>
                        </w:rPr>
                      </w:pPr>
                    </w:p>
                    <w:p w14:paraId="506D4789" w14:textId="052B8BBF" w:rsidR="00C32377" w:rsidRPr="00426BDD" w:rsidRDefault="00C32377" w:rsidP="00BB39AC">
                      <w:pPr>
                        <w:ind w:left="2977"/>
                        <w:rPr>
                          <w:rFonts w:ascii="Century Gothic" w:hAnsi="Century Gothic"/>
                          <w:color w:val="538135" w:themeColor="accent6" w:themeShade="BF"/>
                          <w:sz w:val="32"/>
                          <w:szCs w:val="40"/>
                        </w:rPr>
                      </w:pPr>
                      <w:r w:rsidRPr="00BB39AC">
                        <w:rPr>
                          <w:rFonts w:ascii="Century Gothic" w:hAnsi="Century Gothic"/>
                          <w:color w:val="538135" w:themeColor="accent6" w:themeShade="BF"/>
                          <w:sz w:val="40"/>
                          <w:szCs w:val="40"/>
                        </w:rPr>
                        <w:t xml:space="preserve">Spiritual heritage </w:t>
                      </w:r>
                      <w:r w:rsidRPr="00BB39AC">
                        <w:rPr>
                          <w:rFonts w:ascii="Century Gothic" w:hAnsi="Century Gothic"/>
                          <w:color w:val="538135" w:themeColor="accent6" w:themeShade="BF"/>
                          <w:sz w:val="32"/>
                          <w:szCs w:val="40"/>
                        </w:rPr>
                        <w:t>-</w:t>
                      </w:r>
                      <w:r>
                        <w:rPr>
                          <w:rFonts w:ascii="Century Gothic" w:hAnsi="Century Gothic"/>
                          <w:color w:val="538135" w:themeColor="accent6" w:themeShade="BF"/>
                          <w:sz w:val="32"/>
                          <w:szCs w:val="40"/>
                        </w:rPr>
                        <w:t xml:space="preserve"> </w:t>
                      </w:r>
                      <w:r>
                        <w:rPr>
                          <w:rFonts w:ascii="Century Gothic" w:hAnsi="Century Gothic"/>
                          <w:color w:val="538135" w:themeColor="accent6" w:themeShade="BF"/>
                          <w:sz w:val="32"/>
                          <w:szCs w:val="40"/>
                        </w:rPr>
                        <w:br/>
                        <w:t xml:space="preserve">Deep story and </w:t>
                      </w:r>
                      <w:proofErr w:type="spellStart"/>
                      <w:r w:rsidRPr="00BB39AC">
                        <w:rPr>
                          <w:rFonts w:ascii="Century Gothic" w:hAnsi="Century Gothic"/>
                          <w:color w:val="538135" w:themeColor="accent6" w:themeShade="BF"/>
                          <w:sz w:val="32"/>
                          <w:szCs w:val="40"/>
                        </w:rPr>
                        <w:t>charism</w:t>
                      </w:r>
                      <w:proofErr w:type="spellEnd"/>
                      <w:r w:rsidRPr="00BB39AC">
                        <w:rPr>
                          <w:rFonts w:ascii="Century Gothic" w:hAnsi="Century Gothic"/>
                          <w:color w:val="538135" w:themeColor="accent6" w:themeShade="BF"/>
                          <w:sz w:val="32"/>
                          <w:szCs w:val="40"/>
                        </w:rPr>
                        <w:t xml:space="preserve"> </w:t>
                      </w:r>
                    </w:p>
                    <w:p w14:paraId="0B5E28A4" w14:textId="77777777" w:rsidR="00C32377" w:rsidRDefault="00C32377"/>
                  </w:txbxContent>
                </v:textbox>
                <w10:wrap type="square"/>
              </v:shape>
            </w:pict>
          </mc:Fallback>
        </mc:AlternateContent>
      </w:r>
      <w:r w:rsidR="00FF0500">
        <w:rPr>
          <w:rFonts w:ascii="Arial" w:hAnsi="Arial" w:cs="Arial"/>
        </w:rPr>
        <w:t xml:space="preserve">         </w:t>
      </w:r>
      <w:r w:rsidR="007804C8" w:rsidRPr="004F2FBB">
        <w:rPr>
          <w:rFonts w:ascii="Arial" w:hAnsi="Arial" w:cs="Arial"/>
        </w:rPr>
        <w:t xml:space="preserve">      </w:t>
      </w:r>
      <w:r w:rsidR="00FF0500">
        <w:rPr>
          <w:rFonts w:ascii="Arial" w:hAnsi="Arial" w:cs="Arial"/>
        </w:rPr>
        <w:t xml:space="preserve">           </w:t>
      </w:r>
      <w:r w:rsidR="00157DAC">
        <w:rPr>
          <w:rFonts w:ascii="Arial" w:hAnsi="Arial" w:cs="Arial"/>
        </w:rPr>
        <w:t xml:space="preserve">       </w:t>
      </w:r>
    </w:p>
    <w:p w14:paraId="27DA0DD7" w14:textId="688F3AE4" w:rsidR="00BB39AC" w:rsidRPr="00FF0500" w:rsidRDefault="00426BDD" w:rsidP="00157DAC">
      <w:pPr>
        <w:pStyle w:val="ListParagraph"/>
        <w:numPr>
          <w:ilvl w:val="0"/>
          <w:numId w:val="13"/>
        </w:numPr>
        <w:ind w:left="426" w:hanging="284"/>
        <w:rPr>
          <w:rFonts w:ascii="Century Gothic" w:hAnsi="Century Gothic" w:cs="Arial"/>
          <w:sz w:val="20"/>
          <w:szCs w:val="20"/>
        </w:rPr>
      </w:pPr>
      <w:r w:rsidRPr="00FF0500">
        <w:rPr>
          <w:rFonts w:ascii="Century Gothic" w:hAnsi="Century Gothic" w:cs="Arial"/>
          <w:sz w:val="20"/>
          <w:szCs w:val="20"/>
        </w:rPr>
        <w:t xml:space="preserve">The </w:t>
      </w:r>
      <w:r w:rsidR="00BB39AC" w:rsidRPr="00FF0500">
        <w:rPr>
          <w:rFonts w:ascii="Century Gothic" w:hAnsi="Century Gothic" w:cs="Arial"/>
          <w:sz w:val="20"/>
          <w:szCs w:val="20"/>
        </w:rPr>
        <w:t>Members of almost 40 religious congregations played some active part in the story of Catholic schools in Australia. These women and men are often referred to as the ‘unsalaried workforce’ that sustained and expanded the Catholic school sector, especially through the period of non-government funding.</w:t>
      </w:r>
      <w:r w:rsidR="00BB39AC" w:rsidRPr="00FF0500">
        <w:rPr>
          <w:rFonts w:ascii="Century Gothic" w:hAnsi="Century Gothic" w:cs="Arial"/>
          <w:sz w:val="20"/>
          <w:szCs w:val="20"/>
        </w:rPr>
        <w:br/>
      </w:r>
    </w:p>
    <w:p w14:paraId="13855787" w14:textId="77777777" w:rsidR="00FF0500" w:rsidRPr="00FF0500" w:rsidRDefault="00BB39AC" w:rsidP="00FF0500">
      <w:pPr>
        <w:pStyle w:val="ListParagraph"/>
        <w:numPr>
          <w:ilvl w:val="0"/>
          <w:numId w:val="13"/>
        </w:numPr>
        <w:ind w:left="426" w:hanging="284"/>
        <w:rPr>
          <w:rFonts w:ascii="Century Gothic" w:hAnsi="Century Gothic" w:cs="Arial"/>
          <w:sz w:val="20"/>
          <w:szCs w:val="20"/>
        </w:rPr>
      </w:pPr>
      <w:r w:rsidRPr="00FF0500">
        <w:rPr>
          <w:rFonts w:ascii="Century Gothic" w:hAnsi="Century Gothic" w:cs="Arial"/>
          <w:sz w:val="20"/>
          <w:szCs w:val="20"/>
        </w:rPr>
        <w:t>Though all shared in the church’s mission of seeking to integrate life, culture, and faith through education, each had its own collective ‘way’ in virtue of its founding vision and its history. This ‘way’ is now commonly called its ‘deep story’ or its ‘</w:t>
      </w:r>
      <w:proofErr w:type="spellStart"/>
      <w:r w:rsidRPr="00FF0500">
        <w:rPr>
          <w:rFonts w:ascii="Century Gothic" w:hAnsi="Century Gothic" w:cs="Arial"/>
          <w:sz w:val="20"/>
          <w:szCs w:val="20"/>
        </w:rPr>
        <w:t>charism</w:t>
      </w:r>
      <w:proofErr w:type="spellEnd"/>
      <w:r w:rsidRPr="00FF0500">
        <w:rPr>
          <w:rFonts w:ascii="Century Gothic" w:hAnsi="Century Gothic" w:cs="Arial"/>
          <w:sz w:val="20"/>
          <w:szCs w:val="20"/>
        </w:rPr>
        <w:t>’.</w:t>
      </w:r>
      <w:r w:rsidRPr="00FF0500">
        <w:rPr>
          <w:rFonts w:ascii="Century Gothic" w:hAnsi="Century Gothic" w:cs="Arial"/>
          <w:sz w:val="20"/>
          <w:szCs w:val="20"/>
        </w:rPr>
        <w:br/>
      </w:r>
    </w:p>
    <w:p w14:paraId="4F47E979" w14:textId="77777777" w:rsidR="00FF0500" w:rsidRPr="00FF0500" w:rsidRDefault="00BB39AC" w:rsidP="00FF0500">
      <w:pPr>
        <w:pStyle w:val="ListParagraph"/>
        <w:numPr>
          <w:ilvl w:val="0"/>
          <w:numId w:val="13"/>
        </w:numPr>
        <w:ind w:left="426" w:hanging="284"/>
        <w:rPr>
          <w:rFonts w:ascii="Century Gothic" w:hAnsi="Century Gothic" w:cs="Arial"/>
          <w:sz w:val="20"/>
          <w:szCs w:val="20"/>
        </w:rPr>
      </w:pPr>
      <w:r w:rsidRPr="00FF0500">
        <w:rPr>
          <w:rFonts w:ascii="Century Gothic" w:hAnsi="Century Gothic" w:cs="Arial"/>
          <w:sz w:val="20"/>
          <w:szCs w:val="20"/>
        </w:rPr>
        <w:t xml:space="preserve">In church understanding, </w:t>
      </w:r>
      <w:proofErr w:type="spellStart"/>
      <w:r w:rsidRPr="00FF0500">
        <w:rPr>
          <w:rFonts w:ascii="Century Gothic" w:hAnsi="Century Gothic" w:cs="Arial"/>
          <w:sz w:val="20"/>
          <w:szCs w:val="20"/>
        </w:rPr>
        <w:t>charism</w:t>
      </w:r>
      <w:proofErr w:type="spellEnd"/>
      <w:r w:rsidRPr="00FF0500">
        <w:rPr>
          <w:rFonts w:ascii="Century Gothic" w:hAnsi="Century Gothic" w:cs="Arial"/>
          <w:sz w:val="20"/>
          <w:szCs w:val="20"/>
        </w:rPr>
        <w:t xml:space="preserve"> is a particular gift of the Holy Spirit and the expression of a great variety of such </w:t>
      </w:r>
      <w:proofErr w:type="spellStart"/>
      <w:r w:rsidRPr="00FF0500">
        <w:rPr>
          <w:rFonts w:ascii="Century Gothic" w:hAnsi="Century Gothic" w:cs="Arial"/>
          <w:sz w:val="20"/>
          <w:szCs w:val="20"/>
        </w:rPr>
        <w:t>charisms</w:t>
      </w:r>
      <w:proofErr w:type="spellEnd"/>
      <w:r w:rsidRPr="00FF0500">
        <w:rPr>
          <w:rFonts w:ascii="Century Gothic" w:hAnsi="Century Gothic" w:cs="Arial"/>
          <w:sz w:val="20"/>
          <w:szCs w:val="20"/>
        </w:rPr>
        <w:t xml:space="preserve"> has been a defining feature in the story of Catholic schools in Australia. Frequently now schools will have slogans such as:  In the Mary </w:t>
      </w:r>
      <w:proofErr w:type="spellStart"/>
      <w:r w:rsidRPr="00FF0500">
        <w:rPr>
          <w:rFonts w:ascii="Century Gothic" w:hAnsi="Century Gothic" w:cs="Arial"/>
          <w:sz w:val="20"/>
          <w:szCs w:val="20"/>
        </w:rPr>
        <w:t>Mackillop</w:t>
      </w:r>
      <w:proofErr w:type="spellEnd"/>
      <w:r w:rsidRPr="00FF0500">
        <w:rPr>
          <w:rFonts w:ascii="Century Gothic" w:hAnsi="Century Gothic" w:cs="Arial"/>
          <w:sz w:val="20"/>
          <w:szCs w:val="20"/>
        </w:rPr>
        <w:t xml:space="preserve"> tradition, the Marist way, The La </w:t>
      </w:r>
      <w:proofErr w:type="spellStart"/>
      <w:r w:rsidRPr="00FF0500">
        <w:rPr>
          <w:rFonts w:ascii="Century Gothic" w:hAnsi="Century Gothic" w:cs="Arial"/>
          <w:sz w:val="20"/>
          <w:szCs w:val="20"/>
        </w:rPr>
        <w:t>Sallian</w:t>
      </w:r>
      <w:proofErr w:type="spellEnd"/>
      <w:r w:rsidRPr="00FF0500">
        <w:rPr>
          <w:rFonts w:ascii="Century Gothic" w:hAnsi="Century Gothic" w:cs="Arial"/>
          <w:sz w:val="20"/>
          <w:szCs w:val="20"/>
        </w:rPr>
        <w:t xml:space="preserve"> way, In the Mercy tradition… - all referring to a nuanced way of commitment to the mission of Catholic school education.</w:t>
      </w:r>
      <w:r w:rsidRPr="00FF0500">
        <w:rPr>
          <w:rFonts w:ascii="Century Gothic" w:hAnsi="Century Gothic" w:cs="Arial"/>
          <w:sz w:val="20"/>
          <w:szCs w:val="20"/>
        </w:rPr>
        <w:br/>
      </w:r>
    </w:p>
    <w:p w14:paraId="53C60277" w14:textId="2BBA71F7" w:rsidR="00FF0500" w:rsidRPr="00FF0500" w:rsidRDefault="00BB39AC" w:rsidP="00FF0500">
      <w:pPr>
        <w:pStyle w:val="ListParagraph"/>
        <w:numPr>
          <w:ilvl w:val="0"/>
          <w:numId w:val="13"/>
        </w:numPr>
        <w:ind w:left="426" w:hanging="284"/>
        <w:rPr>
          <w:rFonts w:ascii="Century Gothic" w:hAnsi="Century Gothic" w:cs="Arial"/>
          <w:sz w:val="20"/>
          <w:szCs w:val="20"/>
        </w:rPr>
      </w:pPr>
      <w:r w:rsidRPr="00FF0500">
        <w:rPr>
          <w:rFonts w:ascii="Century Gothic" w:hAnsi="Century Gothic" w:cs="Arial"/>
          <w:sz w:val="20"/>
          <w:szCs w:val="20"/>
        </w:rPr>
        <w:t xml:space="preserve">The </w:t>
      </w:r>
      <w:proofErr w:type="spellStart"/>
      <w:r w:rsidRPr="00FF0500">
        <w:rPr>
          <w:rFonts w:ascii="Century Gothic" w:hAnsi="Century Gothic" w:cs="Arial"/>
          <w:sz w:val="20"/>
          <w:szCs w:val="20"/>
        </w:rPr>
        <w:t>charism</w:t>
      </w:r>
      <w:proofErr w:type="spellEnd"/>
      <w:r w:rsidRPr="00FF0500">
        <w:rPr>
          <w:rFonts w:ascii="Century Gothic" w:hAnsi="Century Gothic" w:cs="Arial"/>
          <w:sz w:val="20"/>
          <w:szCs w:val="20"/>
        </w:rPr>
        <w:t xml:space="preserve"> is not a static entity, fixed in time. To be authentic it must be organic, that is open to growth.  To remain relevant and </w:t>
      </w:r>
      <w:proofErr w:type="gramStart"/>
      <w:r w:rsidRPr="00FF0500">
        <w:rPr>
          <w:rFonts w:ascii="Century Gothic" w:hAnsi="Century Gothic" w:cs="Arial"/>
          <w:sz w:val="20"/>
          <w:szCs w:val="20"/>
        </w:rPr>
        <w:t>life-giving</w:t>
      </w:r>
      <w:proofErr w:type="gramEnd"/>
      <w:r w:rsidRPr="00FF0500">
        <w:rPr>
          <w:rFonts w:ascii="Century Gothic" w:hAnsi="Century Gothic" w:cs="Arial"/>
          <w:sz w:val="20"/>
          <w:szCs w:val="20"/>
        </w:rPr>
        <w:t xml:space="preserve"> the </w:t>
      </w:r>
      <w:proofErr w:type="spellStart"/>
      <w:r w:rsidRPr="00FF0500">
        <w:rPr>
          <w:rFonts w:ascii="Century Gothic" w:hAnsi="Century Gothic" w:cs="Arial"/>
          <w:sz w:val="20"/>
          <w:szCs w:val="20"/>
        </w:rPr>
        <w:t>charism</w:t>
      </w:r>
      <w:proofErr w:type="spellEnd"/>
      <w:r w:rsidRPr="00FF0500">
        <w:rPr>
          <w:rFonts w:ascii="Century Gothic" w:hAnsi="Century Gothic" w:cs="Arial"/>
          <w:sz w:val="20"/>
          <w:szCs w:val="20"/>
        </w:rPr>
        <w:t xml:space="preserve"> continually invites fresh expression, holding on to what is of essence while continually adapting </w:t>
      </w:r>
      <w:r w:rsidR="00FF0500" w:rsidRPr="00FF0500">
        <w:rPr>
          <w:rFonts w:ascii="Century Gothic" w:hAnsi="Century Gothic" w:cs="Arial"/>
          <w:sz w:val="20"/>
          <w:szCs w:val="20"/>
        </w:rPr>
        <w:t xml:space="preserve">in response to ever-changing </w:t>
      </w:r>
      <w:r w:rsidRPr="00FF0500">
        <w:rPr>
          <w:rFonts w:ascii="Century Gothic" w:hAnsi="Century Gothic" w:cs="Arial"/>
          <w:sz w:val="20"/>
          <w:szCs w:val="20"/>
        </w:rPr>
        <w:t>circumstances and needs</w:t>
      </w:r>
      <w:r w:rsidR="00FF0500" w:rsidRPr="00FF0500">
        <w:rPr>
          <w:rFonts w:ascii="Century Gothic" w:hAnsi="Century Gothic" w:cs="Arial"/>
          <w:sz w:val="20"/>
          <w:szCs w:val="20"/>
        </w:rPr>
        <w:t>.</w:t>
      </w:r>
      <w:r w:rsidR="00FF0500" w:rsidRPr="00FF0500">
        <w:rPr>
          <w:rFonts w:ascii="Century Gothic" w:hAnsi="Century Gothic" w:cs="Arial"/>
          <w:sz w:val="20"/>
          <w:szCs w:val="20"/>
        </w:rPr>
        <w:br/>
      </w:r>
    </w:p>
    <w:p w14:paraId="0CAAE23F" w14:textId="3F85703E" w:rsidR="00FF0500" w:rsidRPr="00FF0500" w:rsidRDefault="00BB39AC" w:rsidP="00FF0500">
      <w:pPr>
        <w:pStyle w:val="ListParagraph"/>
        <w:numPr>
          <w:ilvl w:val="0"/>
          <w:numId w:val="13"/>
        </w:numPr>
        <w:ind w:left="426" w:hanging="284"/>
        <w:rPr>
          <w:rFonts w:ascii="Century Gothic" w:hAnsi="Century Gothic" w:cs="Arial"/>
          <w:sz w:val="20"/>
          <w:szCs w:val="20"/>
        </w:rPr>
      </w:pPr>
      <w:r w:rsidRPr="00FF0500">
        <w:rPr>
          <w:rFonts w:ascii="Century Gothic" w:hAnsi="Century Gothic" w:cs="Arial"/>
          <w:sz w:val="20"/>
          <w:szCs w:val="20"/>
        </w:rPr>
        <w:t xml:space="preserve">A positive feature of our time is the growing of </w:t>
      </w:r>
      <w:proofErr w:type="spellStart"/>
      <w:r w:rsidRPr="00FF0500">
        <w:rPr>
          <w:rFonts w:ascii="Century Gothic" w:hAnsi="Century Gothic" w:cs="Arial"/>
          <w:sz w:val="20"/>
          <w:szCs w:val="20"/>
        </w:rPr>
        <w:t>charisms</w:t>
      </w:r>
      <w:proofErr w:type="spellEnd"/>
      <w:r w:rsidRPr="00FF0500">
        <w:rPr>
          <w:rFonts w:ascii="Century Gothic" w:hAnsi="Century Gothic" w:cs="Arial"/>
          <w:sz w:val="20"/>
          <w:szCs w:val="20"/>
        </w:rPr>
        <w:t xml:space="preserve"> through the weaving of the faith and </w:t>
      </w:r>
      <w:proofErr w:type="spellStart"/>
      <w:r w:rsidRPr="00FF0500">
        <w:rPr>
          <w:rFonts w:ascii="Century Gothic" w:hAnsi="Century Gothic" w:cs="Arial"/>
          <w:sz w:val="20"/>
          <w:szCs w:val="20"/>
        </w:rPr>
        <w:t>spiritualities</w:t>
      </w:r>
      <w:proofErr w:type="spellEnd"/>
      <w:r w:rsidRPr="00FF0500">
        <w:rPr>
          <w:rFonts w:ascii="Century Gothic" w:hAnsi="Century Gothic" w:cs="Arial"/>
          <w:sz w:val="20"/>
          <w:szCs w:val="20"/>
        </w:rPr>
        <w:t xml:space="preserve"> of so many Catholic educators with the </w:t>
      </w:r>
      <w:proofErr w:type="spellStart"/>
      <w:r w:rsidRPr="00FF0500">
        <w:rPr>
          <w:rFonts w:ascii="Century Gothic" w:hAnsi="Century Gothic" w:cs="Arial"/>
          <w:sz w:val="20"/>
          <w:szCs w:val="20"/>
        </w:rPr>
        <w:t>charisms</w:t>
      </w:r>
      <w:proofErr w:type="spellEnd"/>
      <w:r w:rsidRPr="00FF0500">
        <w:rPr>
          <w:rFonts w:ascii="Century Gothic" w:hAnsi="Century Gothic" w:cs="Arial"/>
          <w:sz w:val="20"/>
          <w:szCs w:val="20"/>
        </w:rPr>
        <w:t xml:space="preserve"> of various religious congregations with whom they have some as</w:t>
      </w:r>
      <w:r w:rsidR="002A668A">
        <w:rPr>
          <w:rFonts w:ascii="Century Gothic" w:hAnsi="Century Gothic" w:cs="Arial"/>
          <w:sz w:val="20"/>
          <w:szCs w:val="20"/>
        </w:rPr>
        <w:t xml:space="preserve">sociation.  Is this blossoming </w:t>
      </w:r>
      <w:r w:rsidRPr="00FF0500">
        <w:rPr>
          <w:rFonts w:ascii="Century Gothic" w:hAnsi="Century Gothic" w:cs="Arial"/>
          <w:sz w:val="20"/>
          <w:szCs w:val="20"/>
        </w:rPr>
        <w:t xml:space="preserve">of older </w:t>
      </w:r>
      <w:proofErr w:type="spellStart"/>
      <w:r w:rsidRPr="00FF0500">
        <w:rPr>
          <w:rFonts w:ascii="Century Gothic" w:hAnsi="Century Gothic" w:cs="Arial"/>
          <w:sz w:val="20"/>
          <w:szCs w:val="20"/>
        </w:rPr>
        <w:t>charisms</w:t>
      </w:r>
      <w:proofErr w:type="spellEnd"/>
      <w:r w:rsidRPr="00FF0500">
        <w:rPr>
          <w:rFonts w:ascii="Century Gothic" w:hAnsi="Century Gothic" w:cs="Arial"/>
          <w:sz w:val="20"/>
          <w:szCs w:val="20"/>
        </w:rPr>
        <w:t xml:space="preserve"> through the engagement of lay leaders and teachers a sign of the Spirit at work in our times?</w:t>
      </w:r>
      <w:r w:rsidR="00426BDD" w:rsidRPr="00FF0500">
        <w:rPr>
          <w:rFonts w:ascii="Century Gothic" w:hAnsi="Century Gothic" w:cs="Arial"/>
          <w:sz w:val="20"/>
          <w:szCs w:val="20"/>
        </w:rPr>
        <w:t xml:space="preserve"> </w:t>
      </w:r>
    </w:p>
    <w:p w14:paraId="0FDE0B95" w14:textId="77777777" w:rsidR="00FF0500" w:rsidRDefault="00FF0500" w:rsidP="00FF0500">
      <w:pPr>
        <w:pStyle w:val="ListParagraph"/>
        <w:ind w:left="426"/>
        <w:rPr>
          <w:rFonts w:ascii="Century Gothic" w:hAnsi="Century Gothic" w:cs="Arial"/>
          <w:sz w:val="14"/>
          <w:szCs w:val="20"/>
        </w:rPr>
      </w:pPr>
    </w:p>
    <w:p w14:paraId="546EFD03" w14:textId="00CDA0A1" w:rsidR="00FF0500" w:rsidRDefault="00FF0500" w:rsidP="00FF0500">
      <w:pPr>
        <w:pStyle w:val="ListParagraph"/>
        <w:ind w:left="426"/>
        <w:rPr>
          <w:rFonts w:ascii="Century Gothic" w:hAnsi="Century Gothic" w:cs="Arial"/>
          <w:sz w:val="14"/>
          <w:szCs w:val="20"/>
        </w:rPr>
      </w:pPr>
      <w:r w:rsidRPr="00197FD7">
        <w:rPr>
          <w:rFonts w:ascii="Century Gothic" w:hAnsi="Century Gothic"/>
          <w:b/>
          <w:noProof/>
          <w:sz w:val="20"/>
          <w:szCs w:val="20"/>
          <w:lang w:val="en-US"/>
        </w:rPr>
        <mc:AlternateContent>
          <mc:Choice Requires="wps">
            <w:drawing>
              <wp:anchor distT="0" distB="0" distL="114300" distR="114300" simplePos="0" relativeHeight="251673600" behindDoc="0" locked="0" layoutInCell="1" allowOverlap="1" wp14:anchorId="479FCE3D" wp14:editId="6B97F024">
                <wp:simplePos x="0" y="0"/>
                <wp:positionH relativeFrom="column">
                  <wp:posOffset>228600</wp:posOffset>
                </wp:positionH>
                <wp:positionV relativeFrom="paragraph">
                  <wp:posOffset>39370</wp:posOffset>
                </wp:positionV>
                <wp:extent cx="3543300" cy="3429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C4B849" w14:textId="4631B534" w:rsidR="00C32377" w:rsidRPr="002E6FEA" w:rsidRDefault="00C32377" w:rsidP="006445E4">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For reflection and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18pt;margin-top:3.1pt;width:27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KhCPECAABnBgAADgAAAGRycy9lMm9Eb2MueG1srFVtb9owEP4+af/B8neaBEJbooYqo2Ka1LXV&#10;2qmfjeNANL/NNhA27b/vbAdKu01ap30J53vz3fOcj4vLTnC0Yca2SpY4O0kxYpKqupXLEn9+mA/O&#10;MbKOyJpwJVmJd8ziy+nbNxdbXbChWileM4MgibTFVpd45ZwuksTSFRPEnijNJBgbZQRxcDTLpDZk&#10;C9kFT4Zpeppslam1UZRZC9qraMTTkL9pGHW3TWOZQ7zEUJsLXxO+C/9NphekWBqiVy3tyyD/UIUg&#10;rYRLD6muiCNobdpfUomWGmVV406oEolqmpay0AN0k6UvurlfEc1CLwCO1QeY7P9LS282dwa1NXCH&#10;kSQCKHpgnUPvVIcyj85W2wKc7jW4uQ7U3rPXW1D6prvGCP8L7SCwA867A7Y+GQXlaJyPRimYKNhG&#10;+XACMqRJnqK1se49UwJ5ocQGuAuQks21ddF17+Ivs4q39bzlPBz8vLAZN2hDgGlCKZPuNITztfio&#10;6qg/G6eHa8OI+ZBQxLNsXPqcUvns8eKoYWGgYjWkgM5A9J6+x0D299n4bFidjSeD02qcDfIsPR9U&#10;VTocXM2rtErz+WySv/sBZQmS5cUWxk7D0HrAAdg5J8ueYm/+O44Foc9eRJYlYRZj2ZA4dLcvNfFs&#10;RtaC5Hac+Qa4/MQamIJA3h/xDLwDYcHbezWAz2sCe/8AWYDyNcERfIgINyvpDsGilcoErg+cRrrr&#10;L/uSm+gPYBz17UXXLbow/qP9UC9UvYNZNyruCqvpvIWBvCbW3REDywFmGBaeu4VPw9W2xKqXMFop&#10;8+13eu8PfIIVI896ie3XNTEMI/5BwmueZHnut1M45DBDcDDHlsWxRa7FTMGUw4uF6oLo/R3fi41R&#10;4hH2YuVvBRORFO4uMXVmf5i5uARhs1JWVcENNpIm7lrea+qTe5z9g3voHonR/at0MEo3ar+YSPHi&#10;cUZfHylVtXaqacPL9UhHXHsGYJuFwew3r1+Xx+fg9fT/MP0JAAD//wMAUEsDBBQABgAIAAAAIQC/&#10;BnWq2QAAAAcBAAAPAAAAZHJzL2Rvd25yZXYueG1sTI9BT4QwEIXvJv6HZky8uUVWUJGyUaM3L+B6&#10;79IRiHSKbXeBf+940uOXN3nvm3K32FGc0IfBkYLrTQICqXVmoE7B/v316g5EiJqMHh2hghUD7Krz&#10;s1IXxs1U46mJneASCoVW0Mc4FVKGtkerw8ZNSJx9Om91ZPSdNF7PXG5HmSZJLq0eiBd6PeFzj+1X&#10;c7QKsvXl4y1rzP57m9jZP631dLvUSl1eLI8PICIu8e8YfvVZHSp2OrgjmSBGBducX4kK8hQEx9n9&#10;DfOBOUlBVqX871/9AAAA//8DAFBLAQItABQABgAIAAAAIQDkmcPA+wAAAOEBAAATAAAAAAAAAAAA&#10;AAAAAAAAAABbQ29udGVudF9UeXBlc10ueG1sUEsBAi0AFAAGAAgAAAAhACOyauHXAAAAlAEAAAsA&#10;AAAAAAAAAAAAAAAALAEAAF9yZWxzLy5yZWxzUEsBAi0AFAAGAAgAAAAhALYioQjxAgAAZwYAAA4A&#10;AAAAAAAAAAAAAAAALAIAAGRycy9lMm9Eb2MueG1sUEsBAi0AFAAGAAgAAAAhAL8GdarZAAAABwEA&#10;AA8AAAAAAAAAAAAAAAAASQUAAGRycy9kb3ducmV2LnhtbFBLBQYAAAAABAAEAPMAAABPBgAAAAA=&#10;" fillcolor="#538135 [2409]" stroked="f">
                <v:textbox>
                  <w:txbxContent>
                    <w:p w14:paraId="3EC4B849" w14:textId="4631B534" w:rsidR="00C32377" w:rsidRPr="002E6FEA" w:rsidRDefault="00C32377" w:rsidP="006445E4">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For reflection and discussion</w:t>
                      </w:r>
                    </w:p>
                  </w:txbxContent>
                </v:textbox>
                <w10:wrap type="square"/>
              </v:shape>
            </w:pict>
          </mc:Fallback>
        </mc:AlternateContent>
      </w:r>
    </w:p>
    <w:p w14:paraId="40ED4A89" w14:textId="77777777" w:rsidR="00FF0500" w:rsidRPr="00FF0500" w:rsidRDefault="00FF0500" w:rsidP="00FF0500">
      <w:pPr>
        <w:pStyle w:val="ListParagraph"/>
        <w:ind w:left="426"/>
        <w:rPr>
          <w:rFonts w:ascii="Century Gothic" w:hAnsi="Century Gothic" w:cs="Arial"/>
          <w:sz w:val="14"/>
          <w:szCs w:val="20"/>
        </w:rPr>
      </w:pPr>
    </w:p>
    <w:p w14:paraId="48081E9E" w14:textId="26435982" w:rsidR="00FF0500" w:rsidRDefault="00FF0500" w:rsidP="00FF0500">
      <w:pPr>
        <w:pStyle w:val="ListParagraph"/>
        <w:rPr>
          <w:rFonts w:ascii="Century Gothic" w:hAnsi="Century Gothic" w:cs="Arial"/>
          <w:szCs w:val="20"/>
        </w:rPr>
      </w:pPr>
    </w:p>
    <w:p w14:paraId="3EE48300" w14:textId="77777777" w:rsidR="00FF0500" w:rsidRPr="00035EA9" w:rsidRDefault="00FF0500" w:rsidP="00035EA9">
      <w:pPr>
        <w:pStyle w:val="ListParagraph"/>
        <w:rPr>
          <w:rFonts w:ascii="Century Gothic" w:hAnsi="Century Gothic" w:cs="Arial"/>
          <w:sz w:val="20"/>
          <w:szCs w:val="20"/>
        </w:rPr>
      </w:pPr>
    </w:p>
    <w:p w14:paraId="3A39E79D" w14:textId="12B639A5" w:rsidR="00000000" w:rsidRPr="00035EA9" w:rsidRDefault="00EF1D6E" w:rsidP="00FF0500">
      <w:pPr>
        <w:pStyle w:val="ListParagraph"/>
        <w:numPr>
          <w:ilvl w:val="0"/>
          <w:numId w:val="16"/>
        </w:numPr>
        <w:rPr>
          <w:rFonts w:ascii="Century Gothic" w:hAnsi="Century Gothic" w:cs="Arial"/>
          <w:sz w:val="20"/>
          <w:szCs w:val="20"/>
        </w:rPr>
      </w:pPr>
      <w:r w:rsidRPr="00FF0500">
        <w:rPr>
          <w:rFonts w:ascii="Century Gothic" w:hAnsi="Century Gothic" w:cs="Arial"/>
          <w:sz w:val="20"/>
          <w:szCs w:val="20"/>
        </w:rPr>
        <w:t>From the 1880s to the late 1950s</w:t>
      </w:r>
      <w:r w:rsidR="00FF0500" w:rsidRPr="00FF0500">
        <w:rPr>
          <w:rFonts w:ascii="Century Gothic" w:hAnsi="Century Gothic" w:cs="Arial"/>
          <w:sz w:val="20"/>
          <w:szCs w:val="20"/>
        </w:rPr>
        <w:t>, Catholic schools almost completely staffed by religious … n</w:t>
      </w:r>
      <w:r w:rsidRPr="00FF0500">
        <w:rPr>
          <w:rFonts w:ascii="Century Gothic" w:hAnsi="Century Gothic" w:cs="Arial"/>
          <w:sz w:val="20"/>
          <w:szCs w:val="20"/>
        </w:rPr>
        <w:t xml:space="preserve">uns, </w:t>
      </w:r>
      <w:r w:rsidR="00FF0500" w:rsidRPr="00FF0500">
        <w:rPr>
          <w:rFonts w:ascii="Century Gothic" w:hAnsi="Century Gothic" w:cs="Arial"/>
          <w:sz w:val="20"/>
          <w:szCs w:val="20"/>
        </w:rPr>
        <w:t>brothers and p</w:t>
      </w:r>
      <w:r w:rsidRPr="00FF0500">
        <w:rPr>
          <w:rFonts w:ascii="Century Gothic" w:hAnsi="Century Gothic" w:cs="Arial"/>
          <w:sz w:val="20"/>
          <w:szCs w:val="20"/>
        </w:rPr>
        <w:t xml:space="preserve">riests. What </w:t>
      </w:r>
      <w:r w:rsidR="00FF0500" w:rsidRPr="00FF0500">
        <w:rPr>
          <w:rFonts w:ascii="Century Gothic" w:hAnsi="Century Gothic" w:cs="Arial"/>
          <w:sz w:val="20"/>
          <w:szCs w:val="20"/>
        </w:rPr>
        <w:t xml:space="preserve">are your thoughts and feelings </w:t>
      </w:r>
      <w:r w:rsidRPr="00FF0500">
        <w:rPr>
          <w:rFonts w:ascii="Century Gothic" w:hAnsi="Century Gothic" w:cs="Arial"/>
          <w:sz w:val="20"/>
          <w:szCs w:val="20"/>
        </w:rPr>
        <w:t xml:space="preserve">about </w:t>
      </w:r>
      <w:r w:rsidR="00FF0500" w:rsidRPr="00FF0500">
        <w:rPr>
          <w:rFonts w:ascii="Century Gothic" w:hAnsi="Century Gothic" w:cs="Arial"/>
          <w:sz w:val="20"/>
          <w:szCs w:val="20"/>
        </w:rPr>
        <w:t xml:space="preserve">the </w:t>
      </w:r>
      <w:r w:rsidRPr="00FF0500">
        <w:rPr>
          <w:rFonts w:ascii="Century Gothic" w:hAnsi="Century Gothic" w:cs="Arial"/>
          <w:sz w:val="20"/>
          <w:szCs w:val="20"/>
        </w:rPr>
        <w:t xml:space="preserve">possible impact of </w:t>
      </w:r>
      <w:r w:rsidR="00FF0500" w:rsidRPr="00FF0500">
        <w:rPr>
          <w:rFonts w:ascii="Century Gothic" w:hAnsi="Century Gothic" w:cs="Arial"/>
          <w:sz w:val="20"/>
          <w:szCs w:val="20"/>
        </w:rPr>
        <w:t xml:space="preserve">this selective staffing on the </w:t>
      </w:r>
      <w:r w:rsidRPr="00FF0500">
        <w:rPr>
          <w:rFonts w:ascii="Century Gothic" w:hAnsi="Century Gothic" w:cs="Arial"/>
          <w:sz w:val="20"/>
          <w:szCs w:val="20"/>
        </w:rPr>
        <w:t>emergence o</w:t>
      </w:r>
      <w:r w:rsidR="00FF0500" w:rsidRPr="00FF0500">
        <w:rPr>
          <w:rFonts w:ascii="Century Gothic" w:hAnsi="Century Gothic" w:cs="Arial"/>
          <w:sz w:val="20"/>
          <w:szCs w:val="20"/>
        </w:rPr>
        <w:t>f the story of Catholic schools</w:t>
      </w:r>
      <w:r w:rsidRPr="00FF0500">
        <w:rPr>
          <w:rFonts w:ascii="Century Gothic" w:hAnsi="Century Gothic" w:cs="Arial"/>
          <w:sz w:val="20"/>
          <w:szCs w:val="20"/>
        </w:rPr>
        <w:t>?</w:t>
      </w:r>
      <w:r w:rsidRPr="00FF0500">
        <w:rPr>
          <w:rFonts w:ascii="Century Gothic" w:hAnsi="Century Gothic" w:cs="Arial"/>
          <w:sz w:val="20"/>
          <w:szCs w:val="20"/>
        </w:rPr>
        <w:t xml:space="preserve">  </w:t>
      </w:r>
      <w:r w:rsidR="00FF0500" w:rsidRPr="00FF0500">
        <w:rPr>
          <w:rFonts w:ascii="Century Gothic" w:hAnsi="Century Gothic" w:cs="Arial"/>
          <w:sz w:val="20"/>
          <w:szCs w:val="20"/>
        </w:rPr>
        <w:br/>
      </w:r>
    </w:p>
    <w:p w14:paraId="5A7747E7" w14:textId="2E31E1D5" w:rsidR="00000000" w:rsidRPr="00FF0500" w:rsidRDefault="00EF1D6E" w:rsidP="00FF0500">
      <w:pPr>
        <w:pStyle w:val="ListParagraph"/>
        <w:numPr>
          <w:ilvl w:val="0"/>
          <w:numId w:val="16"/>
        </w:numPr>
        <w:rPr>
          <w:rFonts w:ascii="Century Gothic" w:hAnsi="Century Gothic" w:cs="Arial"/>
          <w:sz w:val="20"/>
          <w:szCs w:val="20"/>
        </w:rPr>
      </w:pPr>
      <w:r w:rsidRPr="00FF0500">
        <w:rPr>
          <w:rFonts w:ascii="Century Gothic" w:hAnsi="Century Gothic" w:cs="Arial"/>
          <w:sz w:val="20"/>
          <w:szCs w:val="20"/>
        </w:rPr>
        <w:t>What is your understanding o</w:t>
      </w:r>
      <w:r w:rsidR="00FF0500" w:rsidRPr="00FF0500">
        <w:rPr>
          <w:rFonts w:ascii="Century Gothic" w:hAnsi="Century Gothic" w:cs="Arial"/>
          <w:sz w:val="20"/>
          <w:szCs w:val="20"/>
        </w:rPr>
        <w:t>f the notion of ‘</w:t>
      </w:r>
      <w:proofErr w:type="spellStart"/>
      <w:r w:rsidR="00FF0500" w:rsidRPr="00FF0500">
        <w:rPr>
          <w:rFonts w:ascii="Century Gothic" w:hAnsi="Century Gothic" w:cs="Arial"/>
          <w:sz w:val="20"/>
          <w:szCs w:val="20"/>
        </w:rPr>
        <w:t>charism</w:t>
      </w:r>
      <w:proofErr w:type="spellEnd"/>
      <w:r w:rsidR="00FF0500" w:rsidRPr="00FF0500">
        <w:rPr>
          <w:rFonts w:ascii="Century Gothic" w:hAnsi="Century Gothic" w:cs="Arial"/>
          <w:sz w:val="20"/>
          <w:szCs w:val="20"/>
        </w:rPr>
        <w:t xml:space="preserve">’ as </w:t>
      </w:r>
      <w:r w:rsidRPr="00FF0500">
        <w:rPr>
          <w:rFonts w:ascii="Century Gothic" w:hAnsi="Century Gothic" w:cs="Arial"/>
          <w:sz w:val="20"/>
          <w:szCs w:val="20"/>
        </w:rPr>
        <w:t>commonly applied to schools with linkage</w:t>
      </w:r>
      <w:r w:rsidR="00FF0500" w:rsidRPr="00FF0500">
        <w:rPr>
          <w:rFonts w:ascii="Century Gothic" w:hAnsi="Century Gothic" w:cs="Arial"/>
          <w:sz w:val="20"/>
          <w:szCs w:val="20"/>
        </w:rPr>
        <w:t xml:space="preserve">s to particular religious congregations? Are you aware of features of </w:t>
      </w:r>
      <w:r w:rsidR="00FF0500">
        <w:rPr>
          <w:rFonts w:ascii="Century Gothic" w:hAnsi="Century Gothic" w:cs="Arial"/>
          <w:sz w:val="20"/>
          <w:szCs w:val="20"/>
        </w:rPr>
        <w:t xml:space="preserve">different </w:t>
      </w:r>
      <w:proofErr w:type="spellStart"/>
      <w:r w:rsidR="00FF0500">
        <w:rPr>
          <w:rFonts w:ascii="Century Gothic" w:hAnsi="Century Gothic" w:cs="Arial"/>
          <w:sz w:val="20"/>
          <w:szCs w:val="20"/>
        </w:rPr>
        <w:t>charisms</w:t>
      </w:r>
      <w:proofErr w:type="spellEnd"/>
      <w:r w:rsidRPr="00FF0500">
        <w:rPr>
          <w:rFonts w:ascii="Century Gothic" w:hAnsi="Century Gothic" w:cs="Arial"/>
          <w:sz w:val="20"/>
          <w:szCs w:val="20"/>
        </w:rPr>
        <w:t>?</w:t>
      </w:r>
    </w:p>
    <w:p w14:paraId="2D0E48E7" w14:textId="4A93E380" w:rsidR="00FF0500" w:rsidRPr="00FF0500" w:rsidRDefault="00FF0500" w:rsidP="00FF0500">
      <w:pPr>
        <w:pStyle w:val="ListParagraph"/>
        <w:rPr>
          <w:rFonts w:ascii="Century Gothic" w:hAnsi="Century Gothic" w:cs="Arial"/>
          <w:sz w:val="12"/>
          <w:szCs w:val="20"/>
        </w:rPr>
      </w:pPr>
    </w:p>
    <w:p w14:paraId="0F4FB1AA" w14:textId="69F742CA" w:rsidR="00FF0500" w:rsidRPr="00FF0500" w:rsidRDefault="00FF0500" w:rsidP="00FF0500">
      <w:pPr>
        <w:pStyle w:val="ListParagraph"/>
        <w:numPr>
          <w:ilvl w:val="0"/>
          <w:numId w:val="16"/>
        </w:numPr>
        <w:rPr>
          <w:rFonts w:ascii="Century Gothic" w:hAnsi="Century Gothic" w:cs="Arial"/>
          <w:sz w:val="20"/>
          <w:szCs w:val="20"/>
        </w:rPr>
      </w:pPr>
      <w:bookmarkStart w:id="0" w:name="_GoBack"/>
      <w:r w:rsidRPr="00197FD7">
        <w:rPr>
          <w:noProof/>
          <w:lang w:val="en-US"/>
        </w:rPr>
        <w:drawing>
          <wp:anchor distT="0" distB="0" distL="114300" distR="114300" simplePos="0" relativeHeight="251674624" behindDoc="0" locked="0" layoutInCell="1" allowOverlap="1" wp14:anchorId="69B8A3D7" wp14:editId="45C1BC75">
            <wp:simplePos x="0" y="0"/>
            <wp:positionH relativeFrom="column">
              <wp:posOffset>5600700</wp:posOffset>
            </wp:positionH>
            <wp:positionV relativeFrom="paragraph">
              <wp:posOffset>443230</wp:posOffset>
            </wp:positionV>
            <wp:extent cx="639445" cy="685800"/>
            <wp:effectExtent l="0" t="0" r="0" b="0"/>
            <wp:wrapSquare wrapText="bothSides"/>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Point2.png"/>
                    <pic:cNvPicPr/>
                  </pic:nvPicPr>
                  <pic:blipFill>
                    <a:blip r:embed="rId11">
                      <a:extLst>
                        <a:ext uri="{28A0092B-C50C-407E-A947-70E740481C1C}">
                          <a14:useLocalDpi xmlns:a14="http://schemas.microsoft.com/office/drawing/2010/main" val="0"/>
                        </a:ext>
                      </a:extLst>
                    </a:blip>
                    <a:stretch>
                      <a:fillRect/>
                    </a:stretch>
                  </pic:blipFill>
                  <pic:spPr>
                    <a:xfrm>
                      <a:off x="0" y="0"/>
                      <a:ext cx="639445" cy="685800"/>
                    </a:xfrm>
                    <a:prstGeom prst="rect">
                      <a:avLst/>
                    </a:prstGeom>
                  </pic:spPr>
                </pic:pic>
              </a:graphicData>
            </a:graphic>
            <wp14:sizeRelH relativeFrom="page">
              <wp14:pctWidth>0</wp14:pctWidth>
            </wp14:sizeRelH>
            <wp14:sizeRelV relativeFrom="page">
              <wp14:pctHeight>0</wp14:pctHeight>
            </wp14:sizeRelV>
          </wp:anchor>
        </w:drawing>
      </w:r>
      <w:bookmarkEnd w:id="0"/>
      <w:r w:rsidRPr="00FF0500">
        <w:rPr>
          <w:rFonts w:ascii="Century Gothic" w:hAnsi="Century Gothic" w:cs="Arial"/>
          <w:sz w:val="20"/>
          <w:szCs w:val="20"/>
        </w:rPr>
        <w:t xml:space="preserve">What are some ways in which the </w:t>
      </w:r>
      <w:proofErr w:type="spellStart"/>
      <w:r w:rsidRPr="00FF0500">
        <w:rPr>
          <w:rFonts w:ascii="Century Gothic" w:hAnsi="Century Gothic" w:cs="Arial"/>
          <w:sz w:val="20"/>
          <w:szCs w:val="20"/>
        </w:rPr>
        <w:t>charism</w:t>
      </w:r>
      <w:proofErr w:type="spellEnd"/>
      <w:r w:rsidRPr="00FF0500">
        <w:rPr>
          <w:rFonts w:ascii="Century Gothic" w:hAnsi="Century Gothic" w:cs="Arial"/>
          <w:sz w:val="20"/>
          <w:szCs w:val="20"/>
        </w:rPr>
        <w:t xml:space="preserve"> may influence the culture of a Catholic </w:t>
      </w:r>
      <w:proofErr w:type="gramStart"/>
      <w:r w:rsidRPr="00FF0500">
        <w:rPr>
          <w:rFonts w:ascii="Century Gothic" w:hAnsi="Century Gothic" w:cs="Arial"/>
          <w:sz w:val="20"/>
          <w:szCs w:val="20"/>
        </w:rPr>
        <w:t>school.</w:t>
      </w:r>
      <w:proofErr w:type="gramEnd"/>
      <w:r w:rsidRPr="00FF0500">
        <w:rPr>
          <w:rFonts w:ascii="Century Gothic" w:hAnsi="Century Gothic" w:cs="Arial"/>
          <w:sz w:val="20"/>
          <w:szCs w:val="20"/>
        </w:rPr>
        <w:t xml:space="preserve"> How may schools ‘grow the </w:t>
      </w:r>
      <w:proofErr w:type="spellStart"/>
      <w:r w:rsidRPr="00FF0500">
        <w:rPr>
          <w:rFonts w:ascii="Century Gothic" w:hAnsi="Century Gothic" w:cs="Arial"/>
          <w:sz w:val="20"/>
          <w:szCs w:val="20"/>
        </w:rPr>
        <w:t>charism</w:t>
      </w:r>
      <w:proofErr w:type="spellEnd"/>
      <w:r w:rsidRPr="00FF0500">
        <w:rPr>
          <w:rFonts w:ascii="Century Gothic" w:hAnsi="Century Gothic" w:cs="Arial"/>
          <w:sz w:val="20"/>
          <w:szCs w:val="20"/>
        </w:rPr>
        <w:t>‘ in ways that enhance the culture of the school?</w:t>
      </w:r>
      <w:r>
        <w:rPr>
          <w:rFonts w:ascii="Century Gothic" w:hAnsi="Century Gothic" w:cs="Arial"/>
          <w:sz w:val="20"/>
          <w:szCs w:val="20"/>
        </w:rPr>
        <w:br/>
      </w:r>
    </w:p>
    <w:p w14:paraId="289C1C3B" w14:textId="757C9A61" w:rsidR="00FF0500" w:rsidRPr="00FF0500" w:rsidRDefault="00FF0500" w:rsidP="00FF0500">
      <w:pPr>
        <w:pStyle w:val="ListParagraph"/>
        <w:numPr>
          <w:ilvl w:val="0"/>
          <w:numId w:val="16"/>
        </w:numPr>
        <w:rPr>
          <w:rFonts w:ascii="Century Gothic" w:hAnsi="Century Gothic" w:cs="Arial"/>
          <w:szCs w:val="20"/>
        </w:rPr>
      </w:pPr>
      <w:r w:rsidRPr="00FF0500">
        <w:rPr>
          <w:rFonts w:ascii="Century Gothic" w:hAnsi="Century Gothic" w:cs="Arial"/>
          <w:sz w:val="20"/>
          <w:szCs w:val="20"/>
        </w:rPr>
        <w:t xml:space="preserve">How may more recently established Catholic schools, with no formal </w:t>
      </w:r>
      <w:r>
        <w:rPr>
          <w:rFonts w:ascii="Century Gothic" w:hAnsi="Century Gothic" w:cs="Arial"/>
          <w:sz w:val="20"/>
          <w:szCs w:val="20"/>
        </w:rPr>
        <w:t>association with religious c</w:t>
      </w:r>
      <w:r w:rsidRPr="00FF0500">
        <w:rPr>
          <w:rFonts w:ascii="Century Gothic" w:hAnsi="Century Gothic" w:cs="Arial"/>
          <w:sz w:val="20"/>
          <w:szCs w:val="20"/>
        </w:rPr>
        <w:t xml:space="preserve">ongregations, enable their own </w:t>
      </w:r>
      <w:proofErr w:type="spellStart"/>
      <w:r w:rsidRPr="00FF0500">
        <w:rPr>
          <w:rFonts w:ascii="Century Gothic" w:hAnsi="Century Gothic" w:cs="Arial"/>
          <w:sz w:val="20"/>
          <w:szCs w:val="20"/>
        </w:rPr>
        <w:t>cha</w:t>
      </w:r>
      <w:r>
        <w:rPr>
          <w:rFonts w:ascii="Century Gothic" w:hAnsi="Century Gothic" w:cs="Arial"/>
          <w:sz w:val="20"/>
          <w:szCs w:val="20"/>
        </w:rPr>
        <w:t>rism</w:t>
      </w:r>
      <w:proofErr w:type="spellEnd"/>
      <w:r>
        <w:rPr>
          <w:rFonts w:ascii="Century Gothic" w:hAnsi="Century Gothic" w:cs="Arial"/>
          <w:sz w:val="20"/>
          <w:szCs w:val="20"/>
        </w:rPr>
        <w:t xml:space="preserve"> to </w:t>
      </w:r>
      <w:proofErr w:type="gramStart"/>
      <w:r w:rsidRPr="00FF0500">
        <w:rPr>
          <w:rFonts w:ascii="Century Gothic" w:hAnsi="Century Gothic" w:cs="Arial"/>
          <w:sz w:val="20"/>
          <w:szCs w:val="20"/>
        </w:rPr>
        <w:t>evolve ?</w:t>
      </w:r>
      <w:proofErr w:type="gramEnd"/>
      <w:r w:rsidRPr="00FF0500">
        <w:rPr>
          <w:rFonts w:ascii="Century Gothic" w:hAnsi="Century Gothic" w:cs="Arial"/>
          <w:szCs w:val="20"/>
        </w:rPr>
        <w:tab/>
      </w:r>
    </w:p>
    <w:p w14:paraId="7EC6916C" w14:textId="2559329C" w:rsidR="00C32377" w:rsidRPr="00FF0500" w:rsidRDefault="00C32377" w:rsidP="00FF0500">
      <w:pPr>
        <w:ind w:left="360"/>
        <w:rPr>
          <w:rFonts w:ascii="Century Gothic" w:hAnsi="Century Gothic" w:cs="Arial"/>
          <w:szCs w:val="20"/>
        </w:rPr>
      </w:pPr>
    </w:p>
    <w:p w14:paraId="59E64DBF" w14:textId="7537B1F4" w:rsidR="00426BDD" w:rsidRPr="00FF0500" w:rsidRDefault="00426BDD" w:rsidP="00FF0500">
      <w:pPr>
        <w:ind w:left="360"/>
        <w:rPr>
          <w:rFonts w:ascii="Century Gothic" w:hAnsi="Century Gothic" w:cs="Arial"/>
          <w:szCs w:val="20"/>
        </w:rPr>
      </w:pPr>
    </w:p>
    <w:sectPr w:rsidR="00426BDD" w:rsidRPr="00FF0500" w:rsidSect="009A3D8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53D17" w14:textId="77777777" w:rsidR="00C32377" w:rsidRDefault="00C32377" w:rsidP="007D0509">
      <w:pPr>
        <w:spacing w:after="0" w:line="240" w:lineRule="auto"/>
      </w:pPr>
      <w:r>
        <w:separator/>
      </w:r>
    </w:p>
  </w:endnote>
  <w:endnote w:type="continuationSeparator" w:id="0">
    <w:p w14:paraId="25BEB517" w14:textId="77777777" w:rsidR="00C32377" w:rsidRDefault="00C32377" w:rsidP="007D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47789" w14:textId="77777777" w:rsidR="00C32377" w:rsidRDefault="00C32377" w:rsidP="007D0509">
      <w:pPr>
        <w:spacing w:after="0" w:line="240" w:lineRule="auto"/>
      </w:pPr>
      <w:r>
        <w:separator/>
      </w:r>
    </w:p>
  </w:footnote>
  <w:footnote w:type="continuationSeparator" w:id="0">
    <w:p w14:paraId="5365C48D" w14:textId="77777777" w:rsidR="00C32377" w:rsidRDefault="00C32377" w:rsidP="007D05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B9C"/>
    <w:multiLevelType w:val="hybridMultilevel"/>
    <w:tmpl w:val="8D70A6F0"/>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575CE3"/>
    <w:multiLevelType w:val="hybridMultilevel"/>
    <w:tmpl w:val="764813E6"/>
    <w:lvl w:ilvl="0" w:tplc="562412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5035A9"/>
    <w:multiLevelType w:val="hybridMultilevel"/>
    <w:tmpl w:val="34088CF6"/>
    <w:lvl w:ilvl="0" w:tplc="728E0ACA">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B000E1B"/>
    <w:multiLevelType w:val="hybridMultilevel"/>
    <w:tmpl w:val="C37E3CDA"/>
    <w:lvl w:ilvl="0" w:tplc="F3189320">
      <w:start w:val="1"/>
      <w:numFmt w:val="bullet"/>
      <w:lvlText w:val="•"/>
      <w:lvlJc w:val="left"/>
      <w:pPr>
        <w:tabs>
          <w:tab w:val="num" w:pos="720"/>
        </w:tabs>
        <w:ind w:left="720" w:hanging="360"/>
      </w:pPr>
      <w:rPr>
        <w:rFonts w:ascii="Arial" w:hAnsi="Arial" w:hint="default"/>
      </w:rPr>
    </w:lvl>
    <w:lvl w:ilvl="1" w:tplc="BF2C7866">
      <w:start w:val="1"/>
      <w:numFmt w:val="bullet"/>
      <w:lvlText w:val="•"/>
      <w:lvlJc w:val="left"/>
      <w:pPr>
        <w:tabs>
          <w:tab w:val="num" w:pos="1440"/>
        </w:tabs>
        <w:ind w:left="1440" w:hanging="360"/>
      </w:pPr>
      <w:rPr>
        <w:rFonts w:ascii="Arial" w:hAnsi="Arial" w:hint="default"/>
      </w:rPr>
    </w:lvl>
    <w:lvl w:ilvl="2" w:tplc="59EE76CE" w:tentative="1">
      <w:start w:val="1"/>
      <w:numFmt w:val="bullet"/>
      <w:lvlText w:val="•"/>
      <w:lvlJc w:val="left"/>
      <w:pPr>
        <w:tabs>
          <w:tab w:val="num" w:pos="2160"/>
        </w:tabs>
        <w:ind w:left="2160" w:hanging="360"/>
      </w:pPr>
      <w:rPr>
        <w:rFonts w:ascii="Arial" w:hAnsi="Arial" w:hint="default"/>
      </w:rPr>
    </w:lvl>
    <w:lvl w:ilvl="3" w:tplc="31528A14" w:tentative="1">
      <w:start w:val="1"/>
      <w:numFmt w:val="bullet"/>
      <w:lvlText w:val="•"/>
      <w:lvlJc w:val="left"/>
      <w:pPr>
        <w:tabs>
          <w:tab w:val="num" w:pos="2880"/>
        </w:tabs>
        <w:ind w:left="2880" w:hanging="360"/>
      </w:pPr>
      <w:rPr>
        <w:rFonts w:ascii="Arial" w:hAnsi="Arial" w:hint="default"/>
      </w:rPr>
    </w:lvl>
    <w:lvl w:ilvl="4" w:tplc="8A4A9CC8" w:tentative="1">
      <w:start w:val="1"/>
      <w:numFmt w:val="bullet"/>
      <w:lvlText w:val="•"/>
      <w:lvlJc w:val="left"/>
      <w:pPr>
        <w:tabs>
          <w:tab w:val="num" w:pos="3600"/>
        </w:tabs>
        <w:ind w:left="3600" w:hanging="360"/>
      </w:pPr>
      <w:rPr>
        <w:rFonts w:ascii="Arial" w:hAnsi="Arial" w:hint="default"/>
      </w:rPr>
    </w:lvl>
    <w:lvl w:ilvl="5" w:tplc="17C2BCF8" w:tentative="1">
      <w:start w:val="1"/>
      <w:numFmt w:val="bullet"/>
      <w:lvlText w:val="•"/>
      <w:lvlJc w:val="left"/>
      <w:pPr>
        <w:tabs>
          <w:tab w:val="num" w:pos="4320"/>
        </w:tabs>
        <w:ind w:left="4320" w:hanging="360"/>
      </w:pPr>
      <w:rPr>
        <w:rFonts w:ascii="Arial" w:hAnsi="Arial" w:hint="default"/>
      </w:rPr>
    </w:lvl>
    <w:lvl w:ilvl="6" w:tplc="1CFC3634" w:tentative="1">
      <w:start w:val="1"/>
      <w:numFmt w:val="bullet"/>
      <w:lvlText w:val="•"/>
      <w:lvlJc w:val="left"/>
      <w:pPr>
        <w:tabs>
          <w:tab w:val="num" w:pos="5040"/>
        </w:tabs>
        <w:ind w:left="5040" w:hanging="360"/>
      </w:pPr>
      <w:rPr>
        <w:rFonts w:ascii="Arial" w:hAnsi="Arial" w:hint="default"/>
      </w:rPr>
    </w:lvl>
    <w:lvl w:ilvl="7" w:tplc="DC0E998E" w:tentative="1">
      <w:start w:val="1"/>
      <w:numFmt w:val="bullet"/>
      <w:lvlText w:val="•"/>
      <w:lvlJc w:val="left"/>
      <w:pPr>
        <w:tabs>
          <w:tab w:val="num" w:pos="5760"/>
        </w:tabs>
        <w:ind w:left="5760" w:hanging="360"/>
      </w:pPr>
      <w:rPr>
        <w:rFonts w:ascii="Arial" w:hAnsi="Arial" w:hint="default"/>
      </w:rPr>
    </w:lvl>
    <w:lvl w:ilvl="8" w:tplc="41885236" w:tentative="1">
      <w:start w:val="1"/>
      <w:numFmt w:val="bullet"/>
      <w:lvlText w:val="•"/>
      <w:lvlJc w:val="left"/>
      <w:pPr>
        <w:tabs>
          <w:tab w:val="num" w:pos="6480"/>
        </w:tabs>
        <w:ind w:left="6480" w:hanging="360"/>
      </w:pPr>
      <w:rPr>
        <w:rFonts w:ascii="Arial" w:hAnsi="Arial" w:hint="default"/>
      </w:rPr>
    </w:lvl>
  </w:abstractNum>
  <w:abstractNum w:abstractNumId="4">
    <w:nsid w:val="2C4A5EAA"/>
    <w:multiLevelType w:val="hybridMultilevel"/>
    <w:tmpl w:val="377AAD18"/>
    <w:lvl w:ilvl="0" w:tplc="55D07E2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14A253F"/>
    <w:multiLevelType w:val="hybridMultilevel"/>
    <w:tmpl w:val="3AEA995E"/>
    <w:lvl w:ilvl="0" w:tplc="380A2882">
      <w:start w:val="1"/>
      <w:numFmt w:val="bullet"/>
      <w:lvlText w:val=""/>
      <w:lvlJc w:val="left"/>
      <w:pPr>
        <w:tabs>
          <w:tab w:val="num" w:pos="720"/>
        </w:tabs>
        <w:ind w:left="720" w:hanging="360"/>
      </w:pPr>
      <w:rPr>
        <w:rFonts w:ascii="Wingdings" w:hAnsi="Wingdings" w:hint="default"/>
      </w:rPr>
    </w:lvl>
    <w:lvl w:ilvl="1" w:tplc="63CCDF8A" w:tentative="1">
      <w:start w:val="1"/>
      <w:numFmt w:val="bullet"/>
      <w:lvlText w:val=""/>
      <w:lvlJc w:val="left"/>
      <w:pPr>
        <w:tabs>
          <w:tab w:val="num" w:pos="1440"/>
        </w:tabs>
        <w:ind w:left="1440" w:hanging="360"/>
      </w:pPr>
      <w:rPr>
        <w:rFonts w:ascii="Wingdings" w:hAnsi="Wingdings" w:hint="default"/>
      </w:rPr>
    </w:lvl>
    <w:lvl w:ilvl="2" w:tplc="6D7CAB0A" w:tentative="1">
      <w:start w:val="1"/>
      <w:numFmt w:val="bullet"/>
      <w:lvlText w:val=""/>
      <w:lvlJc w:val="left"/>
      <w:pPr>
        <w:tabs>
          <w:tab w:val="num" w:pos="2160"/>
        </w:tabs>
        <w:ind w:left="2160" w:hanging="360"/>
      </w:pPr>
      <w:rPr>
        <w:rFonts w:ascii="Wingdings" w:hAnsi="Wingdings" w:hint="default"/>
      </w:rPr>
    </w:lvl>
    <w:lvl w:ilvl="3" w:tplc="528E9C24" w:tentative="1">
      <w:start w:val="1"/>
      <w:numFmt w:val="bullet"/>
      <w:lvlText w:val=""/>
      <w:lvlJc w:val="left"/>
      <w:pPr>
        <w:tabs>
          <w:tab w:val="num" w:pos="2880"/>
        </w:tabs>
        <w:ind w:left="2880" w:hanging="360"/>
      </w:pPr>
      <w:rPr>
        <w:rFonts w:ascii="Wingdings" w:hAnsi="Wingdings" w:hint="default"/>
      </w:rPr>
    </w:lvl>
    <w:lvl w:ilvl="4" w:tplc="A1F6F50E" w:tentative="1">
      <w:start w:val="1"/>
      <w:numFmt w:val="bullet"/>
      <w:lvlText w:val=""/>
      <w:lvlJc w:val="left"/>
      <w:pPr>
        <w:tabs>
          <w:tab w:val="num" w:pos="3600"/>
        </w:tabs>
        <w:ind w:left="3600" w:hanging="360"/>
      </w:pPr>
      <w:rPr>
        <w:rFonts w:ascii="Wingdings" w:hAnsi="Wingdings" w:hint="default"/>
      </w:rPr>
    </w:lvl>
    <w:lvl w:ilvl="5" w:tplc="CF7E9C24" w:tentative="1">
      <w:start w:val="1"/>
      <w:numFmt w:val="bullet"/>
      <w:lvlText w:val=""/>
      <w:lvlJc w:val="left"/>
      <w:pPr>
        <w:tabs>
          <w:tab w:val="num" w:pos="4320"/>
        </w:tabs>
        <w:ind w:left="4320" w:hanging="360"/>
      </w:pPr>
      <w:rPr>
        <w:rFonts w:ascii="Wingdings" w:hAnsi="Wingdings" w:hint="default"/>
      </w:rPr>
    </w:lvl>
    <w:lvl w:ilvl="6" w:tplc="85D26AD2" w:tentative="1">
      <w:start w:val="1"/>
      <w:numFmt w:val="bullet"/>
      <w:lvlText w:val=""/>
      <w:lvlJc w:val="left"/>
      <w:pPr>
        <w:tabs>
          <w:tab w:val="num" w:pos="5040"/>
        </w:tabs>
        <w:ind w:left="5040" w:hanging="360"/>
      </w:pPr>
      <w:rPr>
        <w:rFonts w:ascii="Wingdings" w:hAnsi="Wingdings" w:hint="default"/>
      </w:rPr>
    </w:lvl>
    <w:lvl w:ilvl="7" w:tplc="6D0CDBA6" w:tentative="1">
      <w:start w:val="1"/>
      <w:numFmt w:val="bullet"/>
      <w:lvlText w:val=""/>
      <w:lvlJc w:val="left"/>
      <w:pPr>
        <w:tabs>
          <w:tab w:val="num" w:pos="5760"/>
        </w:tabs>
        <w:ind w:left="5760" w:hanging="360"/>
      </w:pPr>
      <w:rPr>
        <w:rFonts w:ascii="Wingdings" w:hAnsi="Wingdings" w:hint="default"/>
      </w:rPr>
    </w:lvl>
    <w:lvl w:ilvl="8" w:tplc="EBB07B9E" w:tentative="1">
      <w:start w:val="1"/>
      <w:numFmt w:val="bullet"/>
      <w:lvlText w:val=""/>
      <w:lvlJc w:val="left"/>
      <w:pPr>
        <w:tabs>
          <w:tab w:val="num" w:pos="6480"/>
        </w:tabs>
        <w:ind w:left="6480" w:hanging="360"/>
      </w:pPr>
      <w:rPr>
        <w:rFonts w:ascii="Wingdings" w:hAnsi="Wingdings" w:hint="default"/>
      </w:rPr>
    </w:lvl>
  </w:abstractNum>
  <w:abstractNum w:abstractNumId="6">
    <w:nsid w:val="431F3E15"/>
    <w:multiLevelType w:val="hybridMultilevel"/>
    <w:tmpl w:val="C0BC9C10"/>
    <w:lvl w:ilvl="0" w:tplc="1FA2D73C">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4151F9E"/>
    <w:multiLevelType w:val="hybridMultilevel"/>
    <w:tmpl w:val="E5C41594"/>
    <w:lvl w:ilvl="0" w:tplc="9CFCEDE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46265E1C"/>
    <w:multiLevelType w:val="hybridMultilevel"/>
    <w:tmpl w:val="51C0A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5347A6"/>
    <w:multiLevelType w:val="hybridMultilevel"/>
    <w:tmpl w:val="43FA1E54"/>
    <w:lvl w:ilvl="0" w:tplc="89B8C1AA">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4EF6753B"/>
    <w:multiLevelType w:val="hybridMultilevel"/>
    <w:tmpl w:val="7C98417C"/>
    <w:lvl w:ilvl="0" w:tplc="71BCB8A8">
      <w:start w:val="201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BC3107E"/>
    <w:multiLevelType w:val="hybridMultilevel"/>
    <w:tmpl w:val="9E1E5368"/>
    <w:lvl w:ilvl="0" w:tplc="1BF25B0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6AE63C8F"/>
    <w:multiLevelType w:val="hybridMultilevel"/>
    <w:tmpl w:val="084CC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CD4804"/>
    <w:multiLevelType w:val="hybridMultilevel"/>
    <w:tmpl w:val="0EA895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C62212"/>
    <w:multiLevelType w:val="hybridMultilevel"/>
    <w:tmpl w:val="0CD6C64A"/>
    <w:lvl w:ilvl="0" w:tplc="B34AC2F6">
      <w:start w:val="1"/>
      <w:numFmt w:val="lowerRoman"/>
      <w:lvlText w:val="%1)"/>
      <w:lvlJc w:val="left"/>
      <w:pPr>
        <w:ind w:left="1890" w:hanging="720"/>
      </w:pPr>
      <w:rPr>
        <w:rFonts w:hint="default"/>
      </w:rPr>
    </w:lvl>
    <w:lvl w:ilvl="1" w:tplc="0C090019" w:tentative="1">
      <w:start w:val="1"/>
      <w:numFmt w:val="lowerLetter"/>
      <w:lvlText w:val="%2."/>
      <w:lvlJc w:val="left"/>
      <w:pPr>
        <w:ind w:left="2250" w:hanging="360"/>
      </w:p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15">
    <w:nsid w:val="79A46CBA"/>
    <w:multiLevelType w:val="hybridMultilevel"/>
    <w:tmpl w:val="EF0A06C6"/>
    <w:lvl w:ilvl="0" w:tplc="04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7D305D6C"/>
    <w:multiLevelType w:val="hybridMultilevel"/>
    <w:tmpl w:val="AA06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6"/>
  </w:num>
  <w:num w:numId="4">
    <w:abstractNumId w:val="15"/>
  </w:num>
  <w:num w:numId="5">
    <w:abstractNumId w:val="4"/>
  </w:num>
  <w:num w:numId="6">
    <w:abstractNumId w:val="1"/>
  </w:num>
  <w:num w:numId="7">
    <w:abstractNumId w:val="14"/>
  </w:num>
  <w:num w:numId="8">
    <w:abstractNumId w:val="11"/>
  </w:num>
  <w:num w:numId="9">
    <w:abstractNumId w:val="10"/>
  </w:num>
  <w:num w:numId="10">
    <w:abstractNumId w:val="0"/>
  </w:num>
  <w:num w:numId="11">
    <w:abstractNumId w:val="2"/>
  </w:num>
  <w:num w:numId="12">
    <w:abstractNumId w:val="6"/>
  </w:num>
  <w:num w:numId="13">
    <w:abstractNumId w:val="9"/>
  </w:num>
  <w:num w:numId="14">
    <w:abstractNumId w:val="5"/>
  </w:num>
  <w:num w:numId="15">
    <w:abstractNumId w:val="3"/>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C8"/>
    <w:rsid w:val="0001407D"/>
    <w:rsid w:val="00035EA9"/>
    <w:rsid w:val="000C761C"/>
    <w:rsid w:val="00157DAC"/>
    <w:rsid w:val="00197FD7"/>
    <w:rsid w:val="001F4995"/>
    <w:rsid w:val="0021122E"/>
    <w:rsid w:val="00264836"/>
    <w:rsid w:val="002A668A"/>
    <w:rsid w:val="002E6FEA"/>
    <w:rsid w:val="003268D3"/>
    <w:rsid w:val="003809D1"/>
    <w:rsid w:val="003E327B"/>
    <w:rsid w:val="00407DF0"/>
    <w:rsid w:val="00426BDD"/>
    <w:rsid w:val="00453BF0"/>
    <w:rsid w:val="004E3E32"/>
    <w:rsid w:val="004F2FBB"/>
    <w:rsid w:val="004F7499"/>
    <w:rsid w:val="00501F77"/>
    <w:rsid w:val="005327D6"/>
    <w:rsid w:val="0057648E"/>
    <w:rsid w:val="005F4CE7"/>
    <w:rsid w:val="006445E4"/>
    <w:rsid w:val="006515C4"/>
    <w:rsid w:val="00741EF5"/>
    <w:rsid w:val="00756737"/>
    <w:rsid w:val="00776CEC"/>
    <w:rsid w:val="007804C8"/>
    <w:rsid w:val="007C3F99"/>
    <w:rsid w:val="007D0509"/>
    <w:rsid w:val="008202DB"/>
    <w:rsid w:val="008246AD"/>
    <w:rsid w:val="00967B6A"/>
    <w:rsid w:val="009A3D8E"/>
    <w:rsid w:val="009B38B1"/>
    <w:rsid w:val="00AB0690"/>
    <w:rsid w:val="00B36A73"/>
    <w:rsid w:val="00BB39AC"/>
    <w:rsid w:val="00C32377"/>
    <w:rsid w:val="00C9349B"/>
    <w:rsid w:val="00CB0DBA"/>
    <w:rsid w:val="00DA6A1F"/>
    <w:rsid w:val="00DD030D"/>
    <w:rsid w:val="00E779C3"/>
    <w:rsid w:val="00E94C33"/>
    <w:rsid w:val="00EF1D6E"/>
    <w:rsid w:val="00EF2B87"/>
    <w:rsid w:val="00F17623"/>
    <w:rsid w:val="00F41B44"/>
    <w:rsid w:val="00FE005F"/>
    <w:rsid w:val="00FF05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32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 w:type="character" w:styleId="Hyperlink">
    <w:name w:val="Hyperlink"/>
    <w:basedOn w:val="DefaultParagraphFont"/>
    <w:uiPriority w:val="99"/>
    <w:unhideWhenUsed/>
    <w:rsid w:val="009B38B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 w:type="character" w:styleId="Hyperlink">
    <w:name w:val="Hyperlink"/>
    <w:basedOn w:val="DefaultParagraphFont"/>
    <w:uiPriority w:val="99"/>
    <w:unhideWhenUsed/>
    <w:rsid w:val="009B38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4506">
      <w:bodyDiv w:val="1"/>
      <w:marLeft w:val="0"/>
      <w:marRight w:val="0"/>
      <w:marTop w:val="0"/>
      <w:marBottom w:val="0"/>
      <w:divBdr>
        <w:top w:val="none" w:sz="0" w:space="0" w:color="auto"/>
        <w:left w:val="none" w:sz="0" w:space="0" w:color="auto"/>
        <w:bottom w:val="none" w:sz="0" w:space="0" w:color="auto"/>
        <w:right w:val="none" w:sz="0" w:space="0" w:color="auto"/>
      </w:divBdr>
    </w:div>
    <w:div w:id="1447117513">
      <w:bodyDiv w:val="1"/>
      <w:marLeft w:val="0"/>
      <w:marRight w:val="0"/>
      <w:marTop w:val="0"/>
      <w:marBottom w:val="0"/>
      <w:divBdr>
        <w:top w:val="none" w:sz="0" w:space="0" w:color="auto"/>
        <w:left w:val="none" w:sz="0" w:space="0" w:color="auto"/>
        <w:bottom w:val="none" w:sz="0" w:space="0" w:color="auto"/>
        <w:right w:val="none" w:sz="0" w:space="0" w:color="auto"/>
      </w:divBdr>
      <w:divsChild>
        <w:div w:id="662241418">
          <w:marLeft w:val="576"/>
          <w:marRight w:val="0"/>
          <w:marTop w:val="400"/>
          <w:marBottom w:val="0"/>
          <w:divBdr>
            <w:top w:val="none" w:sz="0" w:space="0" w:color="auto"/>
            <w:left w:val="none" w:sz="0" w:space="0" w:color="auto"/>
            <w:bottom w:val="none" w:sz="0" w:space="0" w:color="auto"/>
            <w:right w:val="none" w:sz="0" w:space="0" w:color="auto"/>
          </w:divBdr>
        </w:div>
        <w:div w:id="165950504">
          <w:marLeft w:val="576"/>
          <w:marRight w:val="0"/>
          <w:marTop w:val="400"/>
          <w:marBottom w:val="0"/>
          <w:divBdr>
            <w:top w:val="none" w:sz="0" w:space="0" w:color="auto"/>
            <w:left w:val="none" w:sz="0" w:space="0" w:color="auto"/>
            <w:bottom w:val="none" w:sz="0" w:space="0" w:color="auto"/>
            <w:right w:val="none" w:sz="0" w:space="0" w:color="auto"/>
          </w:divBdr>
        </w:div>
        <w:div w:id="1174103889">
          <w:marLeft w:val="576"/>
          <w:marRight w:val="0"/>
          <w:marTop w:val="400"/>
          <w:marBottom w:val="0"/>
          <w:divBdr>
            <w:top w:val="none" w:sz="0" w:space="0" w:color="auto"/>
            <w:left w:val="none" w:sz="0" w:space="0" w:color="auto"/>
            <w:bottom w:val="none" w:sz="0" w:space="0" w:color="auto"/>
            <w:right w:val="none" w:sz="0" w:space="0" w:color="auto"/>
          </w:divBdr>
        </w:div>
        <w:div w:id="1341155764">
          <w:marLeft w:val="576"/>
          <w:marRight w:val="0"/>
          <w:marTop w:val="400"/>
          <w:marBottom w:val="0"/>
          <w:divBdr>
            <w:top w:val="none" w:sz="0" w:space="0" w:color="auto"/>
            <w:left w:val="none" w:sz="0" w:space="0" w:color="auto"/>
            <w:bottom w:val="none" w:sz="0" w:space="0" w:color="auto"/>
            <w:right w:val="none" w:sz="0" w:space="0" w:color="auto"/>
          </w:divBdr>
        </w:div>
      </w:divsChild>
    </w:div>
    <w:div w:id="1932928849">
      <w:bodyDiv w:val="1"/>
      <w:marLeft w:val="0"/>
      <w:marRight w:val="0"/>
      <w:marTop w:val="0"/>
      <w:marBottom w:val="0"/>
      <w:divBdr>
        <w:top w:val="none" w:sz="0" w:space="0" w:color="auto"/>
        <w:left w:val="none" w:sz="0" w:space="0" w:color="auto"/>
        <w:bottom w:val="none" w:sz="0" w:space="0" w:color="auto"/>
        <w:right w:val="none" w:sz="0" w:space="0" w:color="auto"/>
      </w:divBdr>
      <w:divsChild>
        <w:div w:id="973948164">
          <w:marLeft w:val="1267"/>
          <w:marRight w:val="0"/>
          <w:marTop w:val="0"/>
          <w:marBottom w:val="0"/>
          <w:divBdr>
            <w:top w:val="none" w:sz="0" w:space="0" w:color="auto"/>
            <w:left w:val="none" w:sz="0" w:space="0" w:color="auto"/>
            <w:bottom w:val="none" w:sz="0" w:space="0" w:color="auto"/>
            <w:right w:val="none" w:sz="0" w:space="0" w:color="auto"/>
          </w:divBdr>
        </w:div>
        <w:div w:id="133977545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catholicschools2030.weebly.com/uploads/8/1/5/4/8154351/wcsbc2030_final_spiritual_heritage_deep_story,_inherited_charism_images_of_founder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5AED3-E9FB-A245-882E-346F2AAB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373</Words>
  <Characters>2130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Aengus Kavanagh</dc:creator>
  <cp:lastModifiedBy>Greg Wilson</cp:lastModifiedBy>
  <cp:revision>9</cp:revision>
  <cp:lastPrinted>2015-04-12T02:05:00Z</cp:lastPrinted>
  <dcterms:created xsi:type="dcterms:W3CDTF">2015-04-14T20:43:00Z</dcterms:created>
  <dcterms:modified xsi:type="dcterms:W3CDTF">2015-04-19T22:07:00Z</dcterms:modified>
</cp:coreProperties>
</file>