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114B4" w14:textId="77777777" w:rsidR="00ED28ED" w:rsidRDefault="00ED28ED" w:rsidP="005651C4">
      <w:pPr>
        <w:rPr>
          <w:rFonts w:ascii="Arial" w:hAnsi="Arial" w:cs="Arial"/>
          <w:sz w:val="28"/>
          <w:szCs w:val="28"/>
        </w:rPr>
      </w:pPr>
    </w:p>
    <w:p w14:paraId="1751057C" w14:textId="27888CE7" w:rsidR="00264836" w:rsidRPr="005651C4" w:rsidRDefault="00ED28ED" w:rsidP="005651C4">
      <w:pPr>
        <w:rPr>
          <w:rFonts w:ascii="Arial" w:hAnsi="Arial" w:cs="Arial"/>
          <w:sz w:val="28"/>
          <w:szCs w:val="28"/>
        </w:rPr>
      </w:pPr>
      <w:r w:rsidRPr="00D54FCA">
        <w:rPr>
          <w:rFonts w:ascii="Century Gothic" w:hAnsi="Century Gothic" w:cs="Arial"/>
          <w:i/>
          <w:noProof/>
          <w:lang w:val="en-US"/>
        </w:rPr>
        <mc:AlternateContent>
          <mc:Choice Requires="wps">
            <w:drawing>
              <wp:anchor distT="0" distB="0" distL="114300" distR="114300" simplePos="0" relativeHeight="251678720" behindDoc="0" locked="0" layoutInCell="1" allowOverlap="1" wp14:anchorId="3C9238A2" wp14:editId="4D7504FD">
                <wp:simplePos x="0" y="0"/>
                <wp:positionH relativeFrom="column">
                  <wp:posOffset>-114300</wp:posOffset>
                </wp:positionH>
                <wp:positionV relativeFrom="paragraph">
                  <wp:posOffset>1392555</wp:posOffset>
                </wp:positionV>
                <wp:extent cx="60579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41223" w14:textId="0A9D1E48" w:rsidR="00ED28ED" w:rsidRPr="002E6FEA" w:rsidRDefault="00ED28ED" w:rsidP="00ED28ED">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 xml:space="preserve">    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95pt;margin-top:109.65pt;width:47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" fillcolor="#538135 [2409]" stroked="f">
                <v:textbox>
                  <w:txbxContent>
                    <w:p w14:paraId="0C941223" w14:textId="0A9D1E48" w:rsidR="00ED28ED" w:rsidRPr="002E6FEA" w:rsidRDefault="00ED28ED" w:rsidP="00ED28ED">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 xml:space="preserve">    Themes</w:t>
                      </w:r>
                    </w:p>
                  </w:txbxContent>
                </v:textbox>
                <w10:wrap type="square"/>
              </v:shape>
            </w:pict>
          </mc:Fallback>
        </mc:AlternateContent>
      </w:r>
      <w:r w:rsidR="006445E4">
        <w:rPr>
          <w:rFonts w:ascii="Arial" w:hAnsi="Arial" w:cs="Arial"/>
          <w:b/>
          <w:noProof/>
          <w:lang w:val="en-US"/>
        </w:rPr>
        <w:drawing>
          <wp:anchor distT="0" distB="0" distL="114300" distR="114300" simplePos="0" relativeHeight="251669504" behindDoc="0" locked="0" layoutInCell="1" allowOverlap="1" wp14:anchorId="5C9C7076" wp14:editId="6F240211">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45E4">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ED28ED" w:rsidRPr="00407DF0" w:rsidRDefault="00ED28ED" w:rsidP="00407DF0">
                            <w:pPr>
                              <w:jc w:val="center"/>
                              <w:rPr>
                                <w:rFonts w:ascii="Century Gothic" w:hAnsi="Century Gothic"/>
                                <w:color w:val="538135" w:themeColor="accent6" w:themeShade="BF"/>
                                <w:sz w:val="2"/>
                                <w:szCs w:val="40"/>
                              </w:rPr>
                            </w:pPr>
                          </w:p>
                          <w:p w14:paraId="48D0B132" w14:textId="08F330E9" w:rsidR="00ED28ED" w:rsidRDefault="00ED28ED" w:rsidP="00407F33">
                            <w:pPr>
                              <w:widowControl w:val="0"/>
                              <w:autoSpaceDE w:val="0"/>
                              <w:autoSpaceDN w:val="0"/>
                              <w:adjustRightInd w:val="0"/>
                              <w:spacing w:after="240" w:line="240" w:lineRule="auto"/>
                              <w:ind w:left="2160" w:firstLine="60"/>
                              <w:rPr>
                                <w:rFonts w:ascii="Times" w:hAnsi="Times" w:cs="Times"/>
                                <w:sz w:val="24"/>
                                <w:szCs w:val="24"/>
                                <w:lang w:val="en-US"/>
                              </w:rPr>
                            </w:pPr>
                            <w:r>
                              <w:rPr>
                                <w:rFonts w:ascii="Century Gothic" w:hAnsi="Century Gothic"/>
                                <w:color w:val="538135" w:themeColor="accent6" w:themeShade="BF"/>
                                <w:sz w:val="40"/>
                                <w:szCs w:val="40"/>
                              </w:rPr>
                              <w:t xml:space="preserve">Paying it Forward – </w:t>
                            </w:r>
                            <w:r>
                              <w:rPr>
                                <w:rFonts w:ascii="Century Gothic" w:hAnsi="Century Gothic"/>
                                <w:color w:val="538135" w:themeColor="accent6" w:themeShade="BF"/>
                                <w:sz w:val="40"/>
                                <w:szCs w:val="40"/>
                              </w:rPr>
                              <w:br/>
                              <w:t xml:space="preserve">        Growing the story </w:t>
                            </w:r>
                            <w:r w:rsidRPr="00407F33">
                              <w:rPr>
                                <w:rFonts w:ascii="Century Gothic" w:hAnsi="Century Gothic"/>
                                <w:color w:val="538135" w:themeColor="accent6" w:themeShade="BF"/>
                                <w:sz w:val="40"/>
                                <w:szCs w:val="40"/>
                              </w:rPr>
                              <w:t xml:space="preserve"> </w:t>
                            </w:r>
                          </w:p>
                          <w:p w14:paraId="0D5B01A9" w14:textId="520FF256" w:rsidR="00ED28ED" w:rsidRPr="00407DF0" w:rsidRDefault="00ED28ED" w:rsidP="00EC3A75">
                            <w:pPr>
                              <w:ind w:left="1701"/>
                              <w:rPr>
                                <w:rFonts w:ascii="Century Gothic" w:hAnsi="Century Gothic"/>
                                <w:color w:val="538135" w:themeColor="accent6" w:themeShade="BF"/>
                                <w:sz w:val="40"/>
                                <w:szCs w:val="40"/>
                              </w:rPr>
                            </w:pPr>
                          </w:p>
                          <w:p w14:paraId="0B5E28A4" w14:textId="77777777" w:rsidR="00ED28ED" w:rsidRDefault="00ED28ED"/>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" fillcolor="#a8d08d [1945]" stroked="f">
                <v:textbox>
                  <w:txbxContent>
                    <w:p w14:paraId="249A59A1" w14:textId="77777777" w:rsidR="00ED28ED" w:rsidRPr="00407DF0" w:rsidRDefault="00ED28ED" w:rsidP="00407DF0">
                      <w:pPr>
                        <w:jc w:val="center"/>
                        <w:rPr>
                          <w:rFonts w:ascii="Century Gothic" w:hAnsi="Century Gothic"/>
                          <w:color w:val="538135" w:themeColor="accent6" w:themeShade="BF"/>
                          <w:sz w:val="2"/>
                          <w:szCs w:val="40"/>
                        </w:rPr>
                      </w:pPr>
                    </w:p>
                    <w:p w14:paraId="48D0B132" w14:textId="08F330E9" w:rsidR="00ED28ED" w:rsidRDefault="00ED28ED" w:rsidP="00407F33">
                      <w:pPr>
                        <w:widowControl w:val="0"/>
                        <w:autoSpaceDE w:val="0"/>
                        <w:autoSpaceDN w:val="0"/>
                        <w:adjustRightInd w:val="0"/>
                        <w:spacing w:after="240" w:line="240" w:lineRule="auto"/>
                        <w:ind w:left="2160" w:firstLine="60"/>
                        <w:rPr>
                          <w:rFonts w:ascii="Times" w:hAnsi="Times" w:cs="Times"/>
                          <w:sz w:val="24"/>
                          <w:szCs w:val="24"/>
                          <w:lang w:val="en-US"/>
                        </w:rPr>
                      </w:pPr>
                      <w:r>
                        <w:rPr>
                          <w:rFonts w:ascii="Century Gothic" w:hAnsi="Century Gothic"/>
                          <w:color w:val="538135" w:themeColor="accent6" w:themeShade="BF"/>
                          <w:sz w:val="40"/>
                          <w:szCs w:val="40"/>
                        </w:rPr>
                        <w:t xml:space="preserve">Paying it Forward – </w:t>
                      </w:r>
                      <w:r>
                        <w:rPr>
                          <w:rFonts w:ascii="Century Gothic" w:hAnsi="Century Gothic"/>
                          <w:color w:val="538135" w:themeColor="accent6" w:themeShade="BF"/>
                          <w:sz w:val="40"/>
                          <w:szCs w:val="40"/>
                        </w:rPr>
                        <w:br/>
                        <w:t xml:space="preserve">        Growing the story </w:t>
                      </w:r>
                      <w:r w:rsidRPr="00407F33">
                        <w:rPr>
                          <w:rFonts w:ascii="Century Gothic" w:hAnsi="Century Gothic"/>
                          <w:color w:val="538135" w:themeColor="accent6" w:themeShade="BF"/>
                          <w:sz w:val="40"/>
                          <w:szCs w:val="40"/>
                        </w:rPr>
                        <w:t xml:space="preserve"> </w:t>
                      </w:r>
                    </w:p>
                    <w:p w14:paraId="0D5B01A9" w14:textId="520FF256" w:rsidR="00ED28ED" w:rsidRPr="00407DF0" w:rsidRDefault="00ED28ED" w:rsidP="00EC3A75">
                      <w:pPr>
                        <w:ind w:left="1701"/>
                        <w:rPr>
                          <w:rFonts w:ascii="Century Gothic" w:hAnsi="Century Gothic"/>
                          <w:color w:val="538135" w:themeColor="accent6" w:themeShade="BF"/>
                          <w:sz w:val="40"/>
                          <w:szCs w:val="40"/>
                        </w:rPr>
                      </w:pPr>
                    </w:p>
                    <w:p w14:paraId="0B5E28A4" w14:textId="77777777" w:rsidR="00ED28ED" w:rsidRDefault="00ED28ED"/>
                  </w:txbxContent>
                </v:textbox>
                <w10:wrap type="square"/>
              </v:shape>
            </w:pict>
          </mc:Fallback>
        </mc:AlternateContent>
      </w:r>
    </w:p>
    <w:p w14:paraId="75402ADA" w14:textId="0B53464F" w:rsidR="00ED28ED" w:rsidRPr="00ED28ED" w:rsidRDefault="00ED28ED" w:rsidP="00ED28ED">
      <w:pPr>
        <w:pStyle w:val="ListParagraph"/>
        <w:numPr>
          <w:ilvl w:val="0"/>
          <w:numId w:val="12"/>
        </w:numPr>
        <w:rPr>
          <w:rFonts w:ascii="Century Gothic" w:hAnsi="Century Gothic" w:cs="Arial"/>
        </w:rPr>
      </w:pPr>
      <w:r w:rsidRPr="00ED28ED">
        <w:rPr>
          <w:rFonts w:ascii="Century Gothic" w:hAnsi="Century Gothic" w:cs="Arial"/>
        </w:rPr>
        <w:t>It’s OK to be Catholic and the possible need to give students a basis for sharing this conviction in a time when religious faith is on the outer and in a time when fixation on the shadows of religion, and of Catholicism, can mask the force for good in society the church has been, and continues to be.</w:t>
      </w:r>
      <w:r>
        <w:rPr>
          <w:rFonts w:ascii="Century Gothic" w:hAnsi="Century Gothic" w:cs="Arial"/>
        </w:rPr>
        <w:br/>
      </w:r>
    </w:p>
    <w:p w14:paraId="39B8D86B" w14:textId="14BCEF30" w:rsidR="00ED28ED" w:rsidRPr="00ED28ED" w:rsidRDefault="00ED28ED" w:rsidP="00ED28ED">
      <w:pPr>
        <w:pStyle w:val="ListParagraph"/>
        <w:numPr>
          <w:ilvl w:val="0"/>
          <w:numId w:val="12"/>
        </w:numPr>
        <w:rPr>
          <w:rFonts w:ascii="Century Gothic" w:hAnsi="Century Gothic" w:cs="Arial"/>
        </w:rPr>
      </w:pPr>
      <w:r w:rsidRPr="00ED28ED">
        <w:rPr>
          <w:rFonts w:ascii="Century Gothic" w:hAnsi="Century Gothic" w:cs="Arial"/>
        </w:rPr>
        <w:t>Maybe helpful to be explicit in naming the ways and the agencies through which the church shows the face of Christ the Good Shepherd to millions –across continents, across cultures, across creeds, in spiritual and pastoral ministry, and through material support.</w:t>
      </w:r>
      <w:r>
        <w:rPr>
          <w:rFonts w:ascii="Century Gothic" w:hAnsi="Century Gothic" w:cs="Arial"/>
        </w:rPr>
        <w:br/>
      </w:r>
    </w:p>
    <w:p w14:paraId="03535804" w14:textId="5595A1FA" w:rsidR="00ED28ED" w:rsidRDefault="00ED28ED" w:rsidP="00ED28ED">
      <w:pPr>
        <w:pStyle w:val="ListParagraph"/>
        <w:numPr>
          <w:ilvl w:val="0"/>
          <w:numId w:val="12"/>
        </w:numPr>
        <w:rPr>
          <w:rFonts w:ascii="Century Gothic" w:hAnsi="Century Gothic" w:cs="Arial"/>
        </w:rPr>
      </w:pPr>
      <w:r w:rsidRPr="00ED28ED">
        <w:rPr>
          <w:rFonts w:ascii="Century Gothic" w:hAnsi="Century Gothic" w:cs="Arial"/>
        </w:rPr>
        <w:t>Important to acknowledge the work of the Royal Commission into sexual abuse and the grace it presents in its identification of the huge betrayal of trust by some clergy and religious causing terrible suffering and debilitation for the victims. Painful though the disclosures</w:t>
      </w:r>
      <w:r>
        <w:rPr>
          <w:rFonts w:ascii="Century Gothic" w:hAnsi="Century Gothic" w:cs="Arial"/>
        </w:rPr>
        <w:t>, the process enables the C</w:t>
      </w:r>
      <w:r w:rsidRPr="00ED28ED">
        <w:rPr>
          <w:rFonts w:ascii="Century Gothic" w:hAnsi="Century Gothic" w:cs="Arial"/>
        </w:rPr>
        <w:t>hurch to embr</w:t>
      </w:r>
      <w:r>
        <w:rPr>
          <w:rFonts w:ascii="Century Gothic" w:hAnsi="Century Gothic" w:cs="Arial"/>
        </w:rPr>
        <w:t xml:space="preserve">ace a new era of transparency, </w:t>
      </w:r>
      <w:r w:rsidRPr="00ED28ED">
        <w:rPr>
          <w:rFonts w:ascii="Century Gothic" w:hAnsi="Century Gothic" w:cs="Arial"/>
        </w:rPr>
        <w:t>accountability, humility, reconciliation and compassion</w:t>
      </w:r>
      <w:r>
        <w:rPr>
          <w:rFonts w:ascii="Century Gothic" w:hAnsi="Century Gothic" w:cs="Arial"/>
        </w:rPr>
        <w:t>.</w:t>
      </w:r>
    </w:p>
    <w:p w14:paraId="023565F9" w14:textId="77777777" w:rsidR="00ED28ED" w:rsidRPr="00ED28ED" w:rsidRDefault="00ED28ED" w:rsidP="00ED28ED">
      <w:pPr>
        <w:pStyle w:val="ListParagraph"/>
        <w:ind w:left="1080"/>
        <w:rPr>
          <w:rFonts w:ascii="Century Gothic" w:hAnsi="Century Gothic" w:cs="Arial"/>
        </w:rPr>
      </w:pPr>
    </w:p>
    <w:p w14:paraId="2F644E72" w14:textId="6DFF42C9" w:rsidR="00ED28ED" w:rsidRPr="00ED28ED" w:rsidRDefault="00ED28ED" w:rsidP="00ED28ED">
      <w:pPr>
        <w:pStyle w:val="ListParagraph"/>
        <w:numPr>
          <w:ilvl w:val="0"/>
          <w:numId w:val="12"/>
        </w:numPr>
        <w:rPr>
          <w:rFonts w:ascii="Century Gothic" w:hAnsi="Century Gothic" w:cs="Arial"/>
        </w:rPr>
      </w:pPr>
      <w:r w:rsidRPr="00ED28ED">
        <w:rPr>
          <w:rFonts w:ascii="Century Gothic" w:hAnsi="Century Gothic" w:cs="Arial"/>
          <w:i/>
        </w:rPr>
        <w:t>Cantate Dominum Canticum Novum</w:t>
      </w:r>
      <w:r>
        <w:rPr>
          <w:rFonts w:ascii="Century Gothic" w:hAnsi="Century Gothic" w:cs="Arial"/>
        </w:rPr>
        <w:t xml:space="preserve">  </w:t>
      </w:r>
      <w:r w:rsidRPr="00ED28ED">
        <w:rPr>
          <w:rFonts w:ascii="Century Gothic" w:hAnsi="Century Gothic" w:cs="Arial"/>
        </w:rPr>
        <w:t>-</w:t>
      </w:r>
      <w:r>
        <w:rPr>
          <w:rFonts w:ascii="Century Gothic" w:hAnsi="Century Gothic" w:cs="Arial"/>
        </w:rPr>
        <w:t xml:space="preserve"> </w:t>
      </w:r>
      <w:r w:rsidRPr="00ED28ED">
        <w:rPr>
          <w:rFonts w:ascii="Century Gothic" w:hAnsi="Century Gothic" w:cs="Arial"/>
        </w:rPr>
        <w:t xml:space="preserve">Sing a New Song To The Lord. </w:t>
      </w:r>
      <w:r>
        <w:rPr>
          <w:rFonts w:ascii="Century Gothic" w:hAnsi="Century Gothic" w:cs="Arial"/>
        </w:rPr>
        <w:br/>
      </w:r>
      <w:r w:rsidRPr="00ED28ED">
        <w:rPr>
          <w:rFonts w:ascii="Century Gothic" w:hAnsi="Century Gothic" w:cs="Arial"/>
        </w:rPr>
        <w:t>This ancient exhortation of the Psalmist is ever more relevant now in a society riddled with symptoms of loss of soul. Trust in systems and in political leaders is at an all time low. Morality and ethics have entitlement and expediency as their main foundation. Our world cries out for the elevation and sanctification of the human condition in the transforming spirit of the Gospel.</w:t>
      </w:r>
      <w:r>
        <w:rPr>
          <w:rFonts w:ascii="Century Gothic" w:hAnsi="Century Gothic" w:cs="Arial"/>
        </w:rPr>
        <w:br/>
      </w:r>
    </w:p>
    <w:p w14:paraId="36223FB6" w14:textId="1FC3A04F" w:rsidR="00ED28ED" w:rsidRPr="00ED28ED" w:rsidRDefault="00ED28ED" w:rsidP="00ED28ED">
      <w:pPr>
        <w:pStyle w:val="ListParagraph"/>
        <w:numPr>
          <w:ilvl w:val="0"/>
          <w:numId w:val="12"/>
        </w:numPr>
        <w:rPr>
          <w:rFonts w:ascii="Century Gothic" w:hAnsi="Century Gothic" w:cs="Arial"/>
        </w:rPr>
      </w:pPr>
      <w:r w:rsidRPr="00ED28ED">
        <w:rPr>
          <w:rFonts w:ascii="Century Gothic" w:hAnsi="Century Gothic" w:cs="Arial"/>
        </w:rPr>
        <w:t>In a sense, the Cat</w:t>
      </w:r>
      <w:r>
        <w:rPr>
          <w:rFonts w:ascii="Century Gothic" w:hAnsi="Century Gothic" w:cs="Arial"/>
        </w:rPr>
        <w:t>holic school is a microcosm of C</w:t>
      </w:r>
      <w:r w:rsidRPr="00ED28ED">
        <w:rPr>
          <w:rFonts w:ascii="Century Gothic" w:hAnsi="Century Gothic" w:cs="Arial"/>
        </w:rPr>
        <w:t>hurch which, because of its structure and culture has great potential to be a truly Gospel community wherein the integration of faith and life may be normalised.</w:t>
      </w:r>
      <w:r>
        <w:rPr>
          <w:rFonts w:ascii="Century Gothic" w:hAnsi="Century Gothic" w:cs="Arial"/>
        </w:rPr>
        <w:br/>
      </w:r>
    </w:p>
    <w:p w14:paraId="5AF300DB" w14:textId="55EA49BE" w:rsidR="00ED28ED" w:rsidRPr="00ED28ED" w:rsidRDefault="00ED28ED" w:rsidP="00ED28ED">
      <w:pPr>
        <w:pStyle w:val="ListParagraph"/>
        <w:numPr>
          <w:ilvl w:val="0"/>
          <w:numId w:val="12"/>
        </w:numPr>
        <w:rPr>
          <w:rFonts w:ascii="Century Gothic" w:hAnsi="Century Gothic" w:cs="Arial"/>
        </w:rPr>
      </w:pPr>
      <w:r w:rsidRPr="00ED28ED">
        <w:rPr>
          <w:rFonts w:ascii="Century Gothic" w:hAnsi="Century Gothic" w:cs="Arial"/>
        </w:rPr>
        <w:t>Pope Francis wants a church that is more listening than telling, more pastoral  than dogmatic, more compassionate than righteous, more inclusive than elitist, more loving than judgemental. The Catholic school is favourably placed to model such an image of church in the modern world</w:t>
      </w:r>
      <w:r>
        <w:rPr>
          <w:rFonts w:ascii="Century Gothic" w:hAnsi="Century Gothic" w:cs="Arial"/>
        </w:rPr>
        <w:t>.</w:t>
      </w:r>
      <w:r>
        <w:rPr>
          <w:rFonts w:ascii="Century Gothic" w:hAnsi="Century Gothic" w:cs="Arial"/>
        </w:rPr>
        <w:br/>
      </w:r>
    </w:p>
    <w:p w14:paraId="3774C64C" w14:textId="2CE6300E" w:rsidR="00ED28ED" w:rsidRPr="00ED28ED" w:rsidRDefault="00ED28ED" w:rsidP="00ED28ED">
      <w:pPr>
        <w:pStyle w:val="ListParagraph"/>
        <w:numPr>
          <w:ilvl w:val="0"/>
          <w:numId w:val="12"/>
        </w:numPr>
        <w:rPr>
          <w:rFonts w:ascii="Century Gothic" w:hAnsi="Century Gothic" w:cs="Arial"/>
        </w:rPr>
      </w:pPr>
      <w:r w:rsidRPr="00ED28ED">
        <w:rPr>
          <w:rFonts w:ascii="Century Gothic" w:hAnsi="Century Gothic" w:cs="Arial"/>
        </w:rPr>
        <w:t xml:space="preserve">At no time in the history of Catholic schools in Australia have school leaders and teachers been so professionally qualified. In truth however, a majority lack the cultural Catholicity of earlier generations of Catholic school teachers. Catholic schools will be Catholic in 2030 only if there is increased priority at system and </w:t>
      </w:r>
      <w:r w:rsidRPr="00ED28ED">
        <w:rPr>
          <w:rFonts w:ascii="Century Gothic" w:hAnsi="Century Gothic" w:cs="Arial"/>
        </w:rPr>
        <w:lastRenderedPageBreak/>
        <w:t>school level for the provisi</w:t>
      </w:r>
      <w:r>
        <w:rPr>
          <w:rFonts w:ascii="Century Gothic" w:hAnsi="Century Gothic" w:cs="Arial"/>
        </w:rPr>
        <w:t xml:space="preserve">on of a range of opportunities </w:t>
      </w:r>
      <w:r w:rsidRPr="00ED28ED">
        <w:rPr>
          <w:rFonts w:ascii="Century Gothic" w:hAnsi="Century Gothic" w:cs="Arial"/>
        </w:rPr>
        <w:t>for growth in religious literacy, and  formation in faith and spirituality.</w:t>
      </w:r>
      <w:r>
        <w:rPr>
          <w:rFonts w:ascii="Century Gothic" w:hAnsi="Century Gothic" w:cs="Arial"/>
        </w:rPr>
        <w:br/>
      </w:r>
    </w:p>
    <w:p w14:paraId="15E82B4D" w14:textId="31F75198" w:rsidR="00ED28ED" w:rsidRPr="00ED28ED" w:rsidRDefault="00ED28ED" w:rsidP="00ED28ED">
      <w:pPr>
        <w:pStyle w:val="ListParagraph"/>
        <w:numPr>
          <w:ilvl w:val="0"/>
          <w:numId w:val="12"/>
        </w:numPr>
        <w:rPr>
          <w:rFonts w:ascii="Century Gothic" w:hAnsi="Century Gothic" w:cs="Arial"/>
        </w:rPr>
      </w:pPr>
      <w:r w:rsidRPr="00ED28ED">
        <w:rPr>
          <w:rFonts w:ascii="Century Gothic" w:hAnsi="Century Gothic" w:cs="Arial"/>
        </w:rPr>
        <w:t>In his Apostolic Exhortation –</w:t>
      </w:r>
      <w:r>
        <w:rPr>
          <w:rFonts w:ascii="Century Gothic" w:hAnsi="Century Gothic" w:cs="Arial"/>
        </w:rPr>
        <w:t xml:space="preserve"> </w:t>
      </w:r>
      <w:r w:rsidRPr="00ED28ED">
        <w:rPr>
          <w:rFonts w:ascii="Century Gothic" w:hAnsi="Century Gothic" w:cs="Arial"/>
          <w:i/>
        </w:rPr>
        <w:t>Evangelii Gaudium</w:t>
      </w:r>
      <w:r w:rsidRPr="00ED28ED">
        <w:rPr>
          <w:rFonts w:ascii="Century Gothic" w:hAnsi="Century Gothic" w:cs="Arial"/>
        </w:rPr>
        <w:t xml:space="preserve">, the Joy of the </w:t>
      </w:r>
      <w:r>
        <w:rPr>
          <w:rFonts w:ascii="Century Gothic" w:hAnsi="Century Gothic" w:cs="Arial"/>
        </w:rPr>
        <w:t xml:space="preserve">Gospel, </w:t>
      </w:r>
      <w:r w:rsidRPr="00ED28ED">
        <w:rPr>
          <w:rFonts w:ascii="Century Gothic" w:hAnsi="Century Gothic" w:cs="Arial"/>
        </w:rPr>
        <w:t>Pope Francis issued a plea for joy in proclaiming and in living the Gospel. In a world grown weary with religious rhetoric there is a need for Catholics to be seen as ordinary and good human beings whose living life to the full is enriched by their faith.</w:t>
      </w:r>
      <w:r>
        <w:rPr>
          <w:rFonts w:ascii="Century Gothic" w:hAnsi="Century Gothic" w:cs="Arial"/>
        </w:rPr>
        <w:br/>
      </w:r>
    </w:p>
    <w:p w14:paraId="06D1ECB6" w14:textId="77777777" w:rsidR="00ED28ED" w:rsidRPr="00ED28ED" w:rsidRDefault="00ED28ED" w:rsidP="00ED28ED">
      <w:pPr>
        <w:pStyle w:val="ListParagraph"/>
        <w:numPr>
          <w:ilvl w:val="0"/>
          <w:numId w:val="12"/>
        </w:numPr>
        <w:rPr>
          <w:rFonts w:ascii="Century Gothic" w:hAnsi="Century Gothic" w:cs="Arial"/>
        </w:rPr>
      </w:pPr>
      <w:r w:rsidRPr="00ED28ED">
        <w:rPr>
          <w:rFonts w:ascii="Century Gothic" w:hAnsi="Century Gothic" w:cs="Arial"/>
        </w:rPr>
        <w:t>The story of Catholic schools in Australia is a proud one. Present generations of Catholic educators  -Bearers of the Flame, are now challenged to grow what is best in that story.</w:t>
      </w:r>
    </w:p>
    <w:p w14:paraId="3E72BD63" w14:textId="4306D060" w:rsidR="00ED28ED" w:rsidRPr="00ED28ED" w:rsidRDefault="00ED28ED" w:rsidP="00ED28ED">
      <w:pPr>
        <w:rPr>
          <w:rFonts w:ascii="Century Gothic" w:hAnsi="Century Gothic" w:cs="Arial"/>
        </w:rPr>
      </w:pPr>
      <w:r w:rsidRPr="00D54FCA">
        <w:rPr>
          <w:rFonts w:ascii="Century Gothic" w:hAnsi="Century Gothic" w:cs="Arial"/>
          <w:i/>
          <w:noProof/>
          <w:lang w:val="en-US"/>
        </w:rPr>
        <mc:AlternateContent>
          <mc:Choice Requires="wps">
            <w:drawing>
              <wp:anchor distT="0" distB="0" distL="114300" distR="114300" simplePos="0" relativeHeight="251680768" behindDoc="0" locked="0" layoutInCell="1" allowOverlap="1" wp14:anchorId="5B1F84F7" wp14:editId="7774D720">
                <wp:simplePos x="0" y="0"/>
                <wp:positionH relativeFrom="column">
                  <wp:posOffset>0</wp:posOffset>
                </wp:positionH>
                <wp:positionV relativeFrom="paragraph">
                  <wp:posOffset>194945</wp:posOffset>
                </wp:positionV>
                <wp:extent cx="60579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EA98BD" w14:textId="77777777" w:rsidR="00ED28ED" w:rsidRPr="002E6FEA" w:rsidRDefault="00ED28ED" w:rsidP="00ED28ED">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15.35pt;width:47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" fillcolor="#538135 [2409]" stroked="f">
                <v:textbox>
                  <w:txbxContent>
                    <w:p w14:paraId="77EA98BD" w14:textId="77777777" w:rsidR="00ED28ED" w:rsidRPr="002E6FEA" w:rsidRDefault="00ED28ED" w:rsidP="00ED28ED">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v:textbox>
                <w10:wrap type="square"/>
              </v:shape>
            </w:pict>
          </mc:Fallback>
        </mc:AlternateContent>
      </w:r>
    </w:p>
    <w:p w14:paraId="4F921CA8" w14:textId="255E7192" w:rsidR="00ED28ED" w:rsidRPr="00ED28ED" w:rsidRDefault="00ED28ED" w:rsidP="00ED28ED">
      <w:pPr>
        <w:pStyle w:val="ListParagraph"/>
        <w:numPr>
          <w:ilvl w:val="0"/>
          <w:numId w:val="10"/>
        </w:numPr>
        <w:ind w:left="709"/>
        <w:rPr>
          <w:rFonts w:ascii="Century Gothic" w:hAnsi="Century Gothic" w:cs="Arial"/>
        </w:rPr>
      </w:pPr>
      <w:r w:rsidRPr="00ED28ED">
        <w:rPr>
          <w:rFonts w:ascii="Century Gothic" w:hAnsi="Century Gothic" w:cs="Arial"/>
        </w:rPr>
        <w:t>What are some policies and strategies that might be helpful in counteracting the negativ</w:t>
      </w:r>
      <w:r>
        <w:rPr>
          <w:rFonts w:ascii="Century Gothic" w:hAnsi="Century Gothic" w:cs="Arial"/>
        </w:rPr>
        <w:t>e stereotyping of religion and C</w:t>
      </w:r>
      <w:r w:rsidRPr="00ED28ED">
        <w:rPr>
          <w:rFonts w:ascii="Century Gothic" w:hAnsi="Century Gothic" w:cs="Arial"/>
        </w:rPr>
        <w:t xml:space="preserve">hurch that </w:t>
      </w:r>
      <w:r>
        <w:rPr>
          <w:rFonts w:ascii="Century Gothic" w:hAnsi="Century Gothic" w:cs="Arial"/>
        </w:rPr>
        <w:t>are common in the popular media</w:t>
      </w:r>
      <w:r w:rsidRPr="00ED28ED">
        <w:rPr>
          <w:rFonts w:ascii="Century Gothic" w:hAnsi="Century Gothic" w:cs="Arial"/>
        </w:rPr>
        <w:t>?</w:t>
      </w:r>
    </w:p>
    <w:p w14:paraId="3362362B" w14:textId="77777777" w:rsidR="00ED28ED" w:rsidRPr="00ED28ED" w:rsidRDefault="00ED28ED" w:rsidP="00ED28ED">
      <w:pPr>
        <w:pStyle w:val="ListParagraph"/>
        <w:ind w:left="709"/>
        <w:rPr>
          <w:rFonts w:ascii="Century Gothic" w:hAnsi="Century Gothic" w:cs="Arial"/>
        </w:rPr>
      </w:pPr>
    </w:p>
    <w:p w14:paraId="59C4E0FE" w14:textId="38FA94AF" w:rsidR="00ED28ED" w:rsidRPr="00ED28ED" w:rsidRDefault="00ED28ED" w:rsidP="00ED28ED">
      <w:pPr>
        <w:pStyle w:val="ListParagraph"/>
        <w:numPr>
          <w:ilvl w:val="0"/>
          <w:numId w:val="10"/>
        </w:numPr>
        <w:ind w:left="709"/>
        <w:rPr>
          <w:rFonts w:ascii="Century Gothic" w:hAnsi="Century Gothic" w:cs="Arial"/>
        </w:rPr>
      </w:pPr>
      <w:r w:rsidRPr="00ED28ED">
        <w:rPr>
          <w:rFonts w:ascii="Century Gothic" w:hAnsi="Century Gothic" w:cs="Arial"/>
        </w:rPr>
        <w:t>How can the Royal Commission into sexual abuse be an opportun</w:t>
      </w:r>
      <w:r>
        <w:rPr>
          <w:rFonts w:ascii="Century Gothic" w:hAnsi="Century Gothic" w:cs="Arial"/>
        </w:rPr>
        <w:t>ity for reform in the Catholic Church</w:t>
      </w:r>
      <w:r w:rsidRPr="00ED28ED">
        <w:rPr>
          <w:rFonts w:ascii="Century Gothic" w:hAnsi="Century Gothic" w:cs="Arial"/>
        </w:rPr>
        <w:t>? What are some emerging policies and attitudes with potential to prevent past abuses in Cath</w:t>
      </w:r>
      <w:r>
        <w:rPr>
          <w:rFonts w:ascii="Century Gothic" w:hAnsi="Century Gothic" w:cs="Arial"/>
        </w:rPr>
        <w:t>olic institutions in the future</w:t>
      </w:r>
      <w:r w:rsidRPr="00ED28ED">
        <w:rPr>
          <w:rFonts w:ascii="Century Gothic" w:hAnsi="Century Gothic" w:cs="Arial"/>
        </w:rPr>
        <w:t>?</w:t>
      </w:r>
    </w:p>
    <w:p w14:paraId="70F85426" w14:textId="77777777" w:rsidR="00ED28ED" w:rsidRPr="00ED28ED" w:rsidRDefault="00ED28ED" w:rsidP="00ED28ED">
      <w:pPr>
        <w:pStyle w:val="ListParagraph"/>
        <w:ind w:left="709"/>
        <w:rPr>
          <w:rFonts w:ascii="Century Gothic" w:hAnsi="Century Gothic" w:cs="Arial"/>
        </w:rPr>
      </w:pPr>
    </w:p>
    <w:p w14:paraId="01C13AE2" w14:textId="698538D2" w:rsidR="00ED28ED" w:rsidRPr="00ED28ED" w:rsidRDefault="00ED28ED" w:rsidP="00ED28ED">
      <w:pPr>
        <w:pStyle w:val="ListParagraph"/>
        <w:numPr>
          <w:ilvl w:val="0"/>
          <w:numId w:val="10"/>
        </w:numPr>
        <w:ind w:left="709"/>
        <w:rPr>
          <w:rFonts w:ascii="Century Gothic" w:hAnsi="Century Gothic" w:cs="Arial"/>
        </w:rPr>
      </w:pPr>
      <w:r w:rsidRPr="00ED28ED">
        <w:rPr>
          <w:rFonts w:ascii="Century Gothic" w:hAnsi="Century Gothic" w:cs="Arial"/>
        </w:rPr>
        <w:t>How may Catholic schools increase their capacity to be a</w:t>
      </w:r>
      <w:r>
        <w:rPr>
          <w:rFonts w:ascii="Century Gothic" w:hAnsi="Century Gothic" w:cs="Arial"/>
        </w:rPr>
        <w:t>n influence for good in society</w:t>
      </w:r>
      <w:r w:rsidRPr="00ED28ED">
        <w:rPr>
          <w:rFonts w:ascii="Century Gothic" w:hAnsi="Century Gothic" w:cs="Arial"/>
        </w:rPr>
        <w:t>?</w:t>
      </w:r>
    </w:p>
    <w:p w14:paraId="6CFC93FD" w14:textId="77777777" w:rsidR="00ED28ED" w:rsidRPr="00ED28ED" w:rsidRDefault="00ED28ED" w:rsidP="00ED28ED">
      <w:pPr>
        <w:pStyle w:val="ListParagraph"/>
        <w:ind w:left="709"/>
        <w:rPr>
          <w:rFonts w:ascii="Century Gothic" w:hAnsi="Century Gothic" w:cs="Arial"/>
        </w:rPr>
      </w:pPr>
    </w:p>
    <w:p w14:paraId="30C65157" w14:textId="77777777" w:rsidR="00ED28ED" w:rsidRPr="00ED28ED" w:rsidRDefault="00ED28ED" w:rsidP="00ED28ED">
      <w:pPr>
        <w:pStyle w:val="ListParagraph"/>
        <w:numPr>
          <w:ilvl w:val="0"/>
          <w:numId w:val="10"/>
        </w:numPr>
        <w:ind w:left="709"/>
        <w:rPr>
          <w:rFonts w:ascii="Century Gothic" w:hAnsi="Century Gothic" w:cs="Arial"/>
        </w:rPr>
      </w:pPr>
      <w:r w:rsidRPr="00ED28ED">
        <w:rPr>
          <w:rFonts w:ascii="Century Gothic" w:hAnsi="Century Gothic" w:cs="Arial"/>
        </w:rPr>
        <w:t>There is a perception that many who have had a Catholic school education and who have risen to prominence in society do not reflect Catholic values in their leadership roles. Do you agree with this perception, and if you do, what are some possible reasons for this apparent separation of soul and role ?</w:t>
      </w:r>
    </w:p>
    <w:p w14:paraId="432B4DE6" w14:textId="77777777" w:rsidR="00ED28ED" w:rsidRPr="00ED28ED" w:rsidRDefault="00ED28ED" w:rsidP="00ED28ED">
      <w:pPr>
        <w:pStyle w:val="ListParagraph"/>
        <w:ind w:left="709"/>
        <w:rPr>
          <w:rFonts w:ascii="Century Gothic" w:hAnsi="Century Gothic" w:cs="Arial"/>
        </w:rPr>
      </w:pPr>
    </w:p>
    <w:p w14:paraId="6F583B7B" w14:textId="2EE5ED74" w:rsidR="00ED28ED" w:rsidRPr="00ED28ED" w:rsidRDefault="00ED28ED" w:rsidP="00ED28ED">
      <w:pPr>
        <w:pStyle w:val="ListParagraph"/>
        <w:numPr>
          <w:ilvl w:val="0"/>
          <w:numId w:val="10"/>
        </w:numPr>
        <w:ind w:left="709"/>
        <w:rPr>
          <w:rFonts w:ascii="Century Gothic" w:hAnsi="Century Gothic" w:cs="Arial"/>
        </w:rPr>
      </w:pPr>
      <w:r w:rsidRPr="00ED28ED">
        <w:rPr>
          <w:rFonts w:ascii="Century Gothic" w:hAnsi="Century Gothic" w:cs="Arial"/>
        </w:rPr>
        <w:t>‘The Catholic school has great potential to be a truly Gospel community wherein the integration of faith</w:t>
      </w:r>
      <w:r>
        <w:rPr>
          <w:rFonts w:ascii="Century Gothic" w:hAnsi="Century Gothic" w:cs="Arial"/>
        </w:rPr>
        <w:t xml:space="preserve"> and life may be normalised’ (See Themes above) </w:t>
      </w:r>
      <w:r>
        <w:rPr>
          <w:rFonts w:ascii="Century Gothic" w:hAnsi="Century Gothic" w:cs="Arial"/>
        </w:rPr>
        <w:br/>
      </w:r>
      <w:r w:rsidRPr="00ED28ED">
        <w:rPr>
          <w:rFonts w:ascii="Century Gothic" w:hAnsi="Century Gothic" w:cs="Arial"/>
        </w:rPr>
        <w:t>Can you name instances in which such ‘normali</w:t>
      </w:r>
      <w:r>
        <w:rPr>
          <w:rFonts w:ascii="Century Gothic" w:hAnsi="Century Gothic" w:cs="Arial"/>
        </w:rPr>
        <w:t>sation’ happens in your  school</w:t>
      </w:r>
      <w:r w:rsidRPr="00ED28ED">
        <w:rPr>
          <w:rFonts w:ascii="Century Gothic" w:hAnsi="Century Gothic" w:cs="Arial"/>
        </w:rPr>
        <w:t>? Are there further attitudes and practices that might strengthen the integration of faith and l</w:t>
      </w:r>
      <w:r>
        <w:rPr>
          <w:rFonts w:ascii="Century Gothic" w:hAnsi="Century Gothic" w:cs="Arial"/>
        </w:rPr>
        <w:t>ife</w:t>
      </w:r>
      <w:r w:rsidRPr="00ED28ED">
        <w:rPr>
          <w:rFonts w:ascii="Century Gothic" w:hAnsi="Century Gothic" w:cs="Arial"/>
        </w:rPr>
        <w:t>?</w:t>
      </w:r>
    </w:p>
    <w:p w14:paraId="26EED01A" w14:textId="77777777" w:rsidR="00ED28ED" w:rsidRPr="00ED28ED" w:rsidRDefault="00ED28ED" w:rsidP="00ED28ED">
      <w:pPr>
        <w:pStyle w:val="ListParagraph"/>
        <w:ind w:left="709"/>
        <w:rPr>
          <w:rFonts w:ascii="Century Gothic" w:hAnsi="Century Gothic" w:cs="Arial"/>
        </w:rPr>
      </w:pPr>
    </w:p>
    <w:p w14:paraId="32B23702" w14:textId="49660C47" w:rsidR="00ED28ED" w:rsidRPr="00ED28ED" w:rsidRDefault="00ED28ED" w:rsidP="00ED28ED">
      <w:pPr>
        <w:pStyle w:val="ListParagraph"/>
        <w:numPr>
          <w:ilvl w:val="0"/>
          <w:numId w:val="10"/>
        </w:numPr>
        <w:ind w:left="709"/>
        <w:rPr>
          <w:rFonts w:ascii="Century Gothic" w:hAnsi="Century Gothic" w:cs="Arial"/>
        </w:rPr>
      </w:pPr>
      <w:r w:rsidRPr="00ED28ED">
        <w:rPr>
          <w:rFonts w:ascii="Century Gothic" w:hAnsi="Century Gothic" w:cs="Arial"/>
        </w:rPr>
        <w:t xml:space="preserve">In the public discourse </w:t>
      </w:r>
      <w:r>
        <w:rPr>
          <w:rFonts w:ascii="Century Gothic" w:hAnsi="Century Gothic" w:cs="Arial"/>
        </w:rPr>
        <w:t>there</w:t>
      </w:r>
      <w:r w:rsidRPr="00ED28ED">
        <w:rPr>
          <w:rFonts w:ascii="Century Gothic" w:hAnsi="Century Gothic" w:cs="Arial"/>
        </w:rPr>
        <w:t xml:space="preserve"> is sometimes a suspicion towards one who is known to be a ‘practising Christian’.  What might be a basis for such </w:t>
      </w:r>
      <w:r>
        <w:rPr>
          <w:rFonts w:ascii="Century Gothic" w:hAnsi="Century Gothic" w:cs="Arial"/>
        </w:rPr>
        <w:t>misgivings</w:t>
      </w:r>
      <w:r w:rsidRPr="00ED28ED">
        <w:rPr>
          <w:rFonts w:ascii="Century Gothic" w:hAnsi="Century Gothic" w:cs="Arial"/>
        </w:rPr>
        <w:t xml:space="preserve">? </w:t>
      </w:r>
      <w:r>
        <w:rPr>
          <w:rFonts w:ascii="Century Gothic" w:hAnsi="Century Gothic" w:cs="Arial"/>
        </w:rPr>
        <w:t>How can schools promote an appreciation of</w:t>
      </w:r>
      <w:r w:rsidRPr="00ED28ED">
        <w:rPr>
          <w:rFonts w:ascii="Century Gothic" w:hAnsi="Century Gothic" w:cs="Arial"/>
        </w:rPr>
        <w:t xml:space="preserve"> a truly practising Cath</w:t>
      </w:r>
      <w:r>
        <w:rPr>
          <w:rFonts w:ascii="Century Gothic" w:hAnsi="Century Gothic" w:cs="Arial"/>
        </w:rPr>
        <w:t>olic as a real asset to society</w:t>
      </w:r>
      <w:r w:rsidRPr="00ED28ED">
        <w:rPr>
          <w:rFonts w:ascii="Century Gothic" w:hAnsi="Century Gothic" w:cs="Arial"/>
        </w:rPr>
        <w:t>?</w:t>
      </w:r>
    </w:p>
    <w:p w14:paraId="79F51F17" w14:textId="77777777" w:rsidR="00ED28ED" w:rsidRPr="00ED28ED" w:rsidRDefault="00ED28ED" w:rsidP="00ED28ED">
      <w:pPr>
        <w:pStyle w:val="ListParagraph"/>
        <w:ind w:left="709"/>
        <w:rPr>
          <w:rFonts w:ascii="Century Gothic" w:hAnsi="Century Gothic" w:cs="Arial"/>
        </w:rPr>
      </w:pPr>
    </w:p>
    <w:p w14:paraId="4BB6AD9D" w14:textId="7B311F2B" w:rsidR="00ED28ED" w:rsidRPr="00ED28ED" w:rsidRDefault="00ED28ED" w:rsidP="00ED28ED">
      <w:pPr>
        <w:pStyle w:val="ListParagraph"/>
        <w:numPr>
          <w:ilvl w:val="0"/>
          <w:numId w:val="10"/>
        </w:numPr>
        <w:ind w:left="709"/>
        <w:rPr>
          <w:rFonts w:ascii="Century Gothic" w:hAnsi="Century Gothic" w:cs="Arial"/>
        </w:rPr>
      </w:pPr>
      <w:r w:rsidRPr="00ED28ED">
        <w:rPr>
          <w:rFonts w:ascii="Century Gothic" w:hAnsi="Century Gothic" w:cs="Arial"/>
        </w:rPr>
        <w:t xml:space="preserve">How may present generations of Catholic educators best grow the story of Catholic schools </w:t>
      </w:r>
      <w:r w:rsidR="00F15D72">
        <w:rPr>
          <w:rFonts w:ascii="Century Gothic" w:hAnsi="Century Gothic" w:cs="Arial"/>
        </w:rPr>
        <w:t xml:space="preserve">so </w:t>
      </w:r>
      <w:r w:rsidRPr="00ED28ED">
        <w:rPr>
          <w:rFonts w:ascii="Century Gothic" w:hAnsi="Century Gothic" w:cs="Arial"/>
        </w:rPr>
        <w:t>that the schools may more authentically reflect the face of Christ in a</w:t>
      </w:r>
      <w:r w:rsidR="00F15D72">
        <w:rPr>
          <w:rFonts w:ascii="Century Gothic" w:hAnsi="Century Gothic" w:cs="Arial"/>
        </w:rPr>
        <w:t xml:space="preserve"> changing world, in a changing Church</w:t>
      </w:r>
      <w:r w:rsidRPr="00ED28ED">
        <w:rPr>
          <w:rFonts w:ascii="Century Gothic" w:hAnsi="Century Gothic" w:cs="Arial"/>
        </w:rPr>
        <w:t>?</w:t>
      </w:r>
    </w:p>
    <w:p w14:paraId="3733770D" w14:textId="2E04BE28" w:rsidR="00F84676" w:rsidRPr="00F15D72" w:rsidRDefault="00F84676" w:rsidP="00F15D72">
      <w:pPr>
        <w:rPr>
          <w:rFonts w:ascii="Century Gothic" w:hAnsi="Century Gothic" w:cs="Arial"/>
          <w:sz w:val="20"/>
          <w:szCs w:val="20"/>
        </w:rPr>
      </w:pPr>
      <w:bookmarkStart w:id="0" w:name="_GoBack"/>
      <w:bookmarkEnd w:id="0"/>
    </w:p>
    <w:p w14:paraId="7E6DAE79" w14:textId="0BAA0F86" w:rsidR="00197FD7" w:rsidRPr="00197FD7" w:rsidRDefault="00197FD7" w:rsidP="00197FD7">
      <w:pPr>
        <w:rPr>
          <w:rFonts w:ascii="Century Gothic" w:hAnsi="Century Gothic" w:cs="Arial"/>
          <w:i/>
          <w:sz w:val="20"/>
          <w:szCs w:val="20"/>
        </w:rPr>
      </w:pPr>
    </w:p>
    <w:sectPr w:rsidR="00197FD7" w:rsidRPr="00197FD7" w:rsidSect="009A3D8E">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ED28ED" w:rsidRDefault="00ED28ED" w:rsidP="007D0509">
      <w:pPr>
        <w:spacing w:after="0" w:line="240" w:lineRule="auto"/>
      </w:pPr>
      <w:r>
        <w:separator/>
      </w:r>
    </w:p>
  </w:endnote>
  <w:endnote w:type="continuationSeparator" w:id="0">
    <w:p w14:paraId="25BEB517" w14:textId="77777777" w:rsidR="00ED28ED" w:rsidRDefault="00ED28ED"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785D" w14:textId="77777777" w:rsidR="00ED28ED" w:rsidRDefault="00ED28ED" w:rsidP="00ED2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60932" w14:textId="77777777" w:rsidR="00ED28ED" w:rsidRDefault="00ED28ED" w:rsidP="00776E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E177" w14:textId="77777777" w:rsidR="00ED28ED" w:rsidRDefault="00ED28ED" w:rsidP="00ED2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D72">
      <w:rPr>
        <w:rStyle w:val="PageNumber"/>
        <w:noProof/>
      </w:rPr>
      <w:t>2</w:t>
    </w:r>
    <w:r>
      <w:rPr>
        <w:rStyle w:val="PageNumber"/>
      </w:rPr>
      <w:fldChar w:fldCharType="end"/>
    </w:r>
  </w:p>
  <w:p w14:paraId="49EB4B20" w14:textId="77777777" w:rsidR="00ED28ED" w:rsidRDefault="00ED28ED" w:rsidP="00776E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ED28ED" w:rsidRDefault="00ED28ED" w:rsidP="007D0509">
      <w:pPr>
        <w:spacing w:after="0" w:line="240" w:lineRule="auto"/>
      </w:pPr>
      <w:r>
        <w:separator/>
      </w:r>
    </w:p>
  </w:footnote>
  <w:footnote w:type="continuationSeparator" w:id="0">
    <w:p w14:paraId="5365C48D" w14:textId="77777777" w:rsidR="00ED28ED" w:rsidRDefault="00ED28ED"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CA4"/>
    <w:multiLevelType w:val="hybridMultilevel"/>
    <w:tmpl w:val="49966B48"/>
    <w:lvl w:ilvl="0" w:tplc="53F685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E04426"/>
    <w:multiLevelType w:val="hybridMultilevel"/>
    <w:tmpl w:val="6ED0A922"/>
    <w:lvl w:ilvl="0" w:tplc="51BC1852">
      <w:numFmt w:val="bullet"/>
      <w:lvlText w:val=""/>
      <w:lvlJc w:val="left"/>
      <w:pPr>
        <w:ind w:left="1080" w:hanging="360"/>
      </w:pPr>
      <w:rPr>
        <w:rFonts w:ascii="Symbol" w:eastAsiaTheme="minorHAnsi" w:hAnsi="Symbol" w:cstheme="minorBid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5A34ACF"/>
    <w:multiLevelType w:val="hybridMultilevel"/>
    <w:tmpl w:val="13368652"/>
    <w:lvl w:ilvl="0" w:tplc="A72251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6333BF"/>
    <w:multiLevelType w:val="hybridMultilevel"/>
    <w:tmpl w:val="B6E4C3AC"/>
    <w:lvl w:ilvl="0" w:tplc="04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3EA2051D"/>
    <w:multiLevelType w:val="hybridMultilevel"/>
    <w:tmpl w:val="5540CF02"/>
    <w:lvl w:ilvl="0" w:tplc="10504F0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FD175D1"/>
    <w:multiLevelType w:val="hybridMultilevel"/>
    <w:tmpl w:val="9FA61A60"/>
    <w:lvl w:ilvl="0" w:tplc="94BA50F8">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AC0B6B"/>
    <w:multiLevelType w:val="hybridMultilevel"/>
    <w:tmpl w:val="69CA050C"/>
    <w:lvl w:ilvl="0" w:tplc="5C9E7EF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87A455F"/>
    <w:multiLevelType w:val="hybridMultilevel"/>
    <w:tmpl w:val="3F364C28"/>
    <w:lvl w:ilvl="0" w:tplc="99A26C96">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79A46CBA"/>
    <w:multiLevelType w:val="hybridMultilevel"/>
    <w:tmpl w:val="EF0A06C6"/>
    <w:lvl w:ilvl="0" w:tplc="04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10"/>
  </w:num>
  <w:num w:numId="5">
    <w:abstractNumId w:val="9"/>
  </w:num>
  <w:num w:numId="6">
    <w:abstractNumId w:val="0"/>
  </w:num>
  <w:num w:numId="7">
    <w:abstractNumId w:val="8"/>
  </w:num>
  <w:num w:numId="8">
    <w:abstractNumId w:val="2"/>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151CE"/>
    <w:rsid w:val="000C761C"/>
    <w:rsid w:val="00171307"/>
    <w:rsid w:val="00197FD7"/>
    <w:rsid w:val="001F4995"/>
    <w:rsid w:val="001F56A8"/>
    <w:rsid w:val="0021122E"/>
    <w:rsid w:val="00264836"/>
    <w:rsid w:val="002771B5"/>
    <w:rsid w:val="002D2A2F"/>
    <w:rsid w:val="002E6FEA"/>
    <w:rsid w:val="003268D3"/>
    <w:rsid w:val="003809D1"/>
    <w:rsid w:val="00386F30"/>
    <w:rsid w:val="00407DF0"/>
    <w:rsid w:val="00407F33"/>
    <w:rsid w:val="00453BF0"/>
    <w:rsid w:val="004D7435"/>
    <w:rsid w:val="004E3E32"/>
    <w:rsid w:val="004F2FBB"/>
    <w:rsid w:val="00501F77"/>
    <w:rsid w:val="005327D6"/>
    <w:rsid w:val="005651C4"/>
    <w:rsid w:val="0057648E"/>
    <w:rsid w:val="005F4CE7"/>
    <w:rsid w:val="006445E4"/>
    <w:rsid w:val="00704B42"/>
    <w:rsid w:val="0072145D"/>
    <w:rsid w:val="00741EF5"/>
    <w:rsid w:val="00756737"/>
    <w:rsid w:val="00776E13"/>
    <w:rsid w:val="007804C8"/>
    <w:rsid w:val="00787833"/>
    <w:rsid w:val="007D0509"/>
    <w:rsid w:val="008202DB"/>
    <w:rsid w:val="008246AD"/>
    <w:rsid w:val="00871C3B"/>
    <w:rsid w:val="008D3AB7"/>
    <w:rsid w:val="00942B6E"/>
    <w:rsid w:val="009A3D8E"/>
    <w:rsid w:val="009E38D5"/>
    <w:rsid w:val="00A04E33"/>
    <w:rsid w:val="00B36A73"/>
    <w:rsid w:val="00C84395"/>
    <w:rsid w:val="00C869CA"/>
    <w:rsid w:val="00C9349B"/>
    <w:rsid w:val="00D54FCA"/>
    <w:rsid w:val="00DA6A1F"/>
    <w:rsid w:val="00DD030D"/>
    <w:rsid w:val="00E779C3"/>
    <w:rsid w:val="00E94C33"/>
    <w:rsid w:val="00EC3A75"/>
    <w:rsid w:val="00ED28ED"/>
    <w:rsid w:val="00EF2B87"/>
    <w:rsid w:val="00F15D72"/>
    <w:rsid w:val="00F17623"/>
    <w:rsid w:val="00F41B44"/>
    <w:rsid w:val="00F84676"/>
    <w:rsid w:val="00FB28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paragraph" w:styleId="NoSpacing">
    <w:name w:val="No Spacing"/>
    <w:uiPriority w:val="1"/>
    <w:qFormat/>
    <w:rsid w:val="00D54FCA"/>
    <w:pPr>
      <w:spacing w:after="0" w:line="240" w:lineRule="auto"/>
    </w:pPr>
  </w:style>
  <w:style w:type="character" w:styleId="PageNumber">
    <w:name w:val="page number"/>
    <w:basedOn w:val="DefaultParagraphFont"/>
    <w:uiPriority w:val="99"/>
    <w:semiHidden/>
    <w:unhideWhenUsed/>
    <w:rsid w:val="00776E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paragraph" w:styleId="NoSpacing">
    <w:name w:val="No Spacing"/>
    <w:uiPriority w:val="1"/>
    <w:qFormat/>
    <w:rsid w:val="00D54FCA"/>
    <w:pPr>
      <w:spacing w:after="0" w:line="240" w:lineRule="auto"/>
    </w:pPr>
  </w:style>
  <w:style w:type="character" w:styleId="PageNumber">
    <w:name w:val="page number"/>
    <w:basedOn w:val="DefaultParagraphFont"/>
    <w:uiPriority w:val="99"/>
    <w:semiHidden/>
    <w:unhideWhenUsed/>
    <w:rsid w:val="0077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535E-698B-DB42-89C3-D316F202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668</Words>
  <Characters>3809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3</cp:revision>
  <cp:lastPrinted>2015-04-12T02:05:00Z</cp:lastPrinted>
  <dcterms:created xsi:type="dcterms:W3CDTF">2016-01-22T04:10:00Z</dcterms:created>
  <dcterms:modified xsi:type="dcterms:W3CDTF">2016-01-22T04:26:00Z</dcterms:modified>
</cp:coreProperties>
</file>